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210F9" w14:textId="197952D0" w:rsidR="00345148" w:rsidRDefault="00345148" w:rsidP="008C02C8">
      <w:pPr>
        <w:pBdr>
          <w:bottom w:val="single" w:sz="4" w:space="1" w:color="auto"/>
        </w:pBdr>
        <w:spacing w:after="0" w:line="240" w:lineRule="auto"/>
        <w:rPr>
          <w:rFonts w:cs="Calibri"/>
          <w:b/>
          <w:color w:val="000000" w:themeColor="text1"/>
          <w:lang w:val="es-CL"/>
        </w:rPr>
      </w:pPr>
      <w:r>
        <w:rPr>
          <w:rFonts w:cs="Calibri"/>
          <w:b/>
          <w:color w:val="000000" w:themeColor="text1"/>
          <w:lang w:val="es-CL"/>
        </w:rPr>
        <w:t>Comunicado de P</w:t>
      </w:r>
      <w:r w:rsidRPr="00345148">
        <w:rPr>
          <w:rFonts w:cs="Calibri"/>
          <w:b/>
          <w:color w:val="000000" w:themeColor="text1"/>
          <w:lang w:val="es-CL"/>
        </w:rPr>
        <w:t>rensa</w:t>
      </w:r>
    </w:p>
    <w:p w14:paraId="35A46BC9" w14:textId="089A2032" w:rsidR="00515E35" w:rsidRDefault="008C02C8" w:rsidP="008C02C8">
      <w:pPr>
        <w:pBdr>
          <w:bottom w:val="single" w:sz="4" w:space="1" w:color="auto"/>
        </w:pBdr>
        <w:spacing w:after="0" w:line="240" w:lineRule="auto"/>
        <w:rPr>
          <w:rFonts w:cs="Calibri"/>
          <w:b/>
          <w:color w:val="000000" w:themeColor="text1"/>
          <w:lang w:val="es-CL"/>
        </w:rPr>
      </w:pPr>
      <w:r w:rsidRPr="008C02C8">
        <w:rPr>
          <w:rFonts w:cs="Calibri"/>
          <w:b/>
          <w:color w:val="000000" w:themeColor="text1"/>
          <w:lang w:val="es-CL"/>
        </w:rPr>
        <w:t xml:space="preserve">Para publicación inmediata: 3 de </w:t>
      </w:r>
      <w:r w:rsidR="00BB1883">
        <w:rPr>
          <w:rFonts w:cs="Calibri"/>
          <w:b/>
          <w:color w:val="000000" w:themeColor="text1"/>
          <w:lang w:val="es-CL"/>
        </w:rPr>
        <w:t>a</w:t>
      </w:r>
      <w:r w:rsidR="00FA598C">
        <w:rPr>
          <w:rFonts w:cs="Calibri"/>
          <w:b/>
          <w:color w:val="000000" w:themeColor="text1"/>
          <w:lang w:val="es-CL"/>
        </w:rPr>
        <w:t>go</w:t>
      </w:r>
      <w:r w:rsidR="00BB1883">
        <w:rPr>
          <w:rFonts w:cs="Calibri"/>
          <w:b/>
          <w:color w:val="000000" w:themeColor="text1"/>
          <w:lang w:val="es-CL"/>
        </w:rPr>
        <w:t>sto</w:t>
      </w:r>
      <w:r w:rsidRPr="008C02C8">
        <w:rPr>
          <w:rFonts w:cs="Calibri"/>
          <w:b/>
          <w:color w:val="000000" w:themeColor="text1"/>
          <w:lang w:val="es-CL"/>
        </w:rPr>
        <w:t xml:space="preserve"> de 2020</w:t>
      </w:r>
    </w:p>
    <w:p w14:paraId="0486C510" w14:textId="77777777" w:rsidR="008C02C8" w:rsidRPr="008C02C8" w:rsidRDefault="008C02C8" w:rsidP="008C02C8">
      <w:pPr>
        <w:pBdr>
          <w:bottom w:val="single" w:sz="4" w:space="1" w:color="auto"/>
        </w:pBdr>
        <w:spacing w:after="0" w:line="240" w:lineRule="auto"/>
        <w:rPr>
          <w:rFonts w:cs="Calibri"/>
          <w:color w:val="000000" w:themeColor="text1"/>
          <w:lang w:val="es-CL"/>
        </w:rPr>
      </w:pPr>
    </w:p>
    <w:p w14:paraId="60FC2AD0" w14:textId="61E37D0F" w:rsidR="00C535D6" w:rsidRDefault="00C535D6" w:rsidP="00C535D6">
      <w:pPr>
        <w:spacing w:before="240"/>
        <w:rPr>
          <w:b/>
          <w:bCs/>
          <w:sz w:val="32"/>
          <w:szCs w:val="32"/>
          <w:lang w:val="es-CL"/>
        </w:rPr>
      </w:pPr>
      <w:r>
        <w:rPr>
          <w:b/>
          <w:bCs/>
          <w:sz w:val="32"/>
          <w:szCs w:val="32"/>
          <w:lang w:val="es-CL"/>
        </w:rPr>
        <w:t>Westfalia lanza dos nuevos portainjertos de aguacate de su programa de mejoramiento genético</w:t>
      </w:r>
    </w:p>
    <w:p w14:paraId="2B7D5F4A" w14:textId="0D19ADF3" w:rsidR="00D13FBB" w:rsidRPr="00D630B7" w:rsidRDefault="008D27B0" w:rsidP="00D13FBB">
      <w:pPr>
        <w:spacing w:after="0" w:line="240" w:lineRule="auto"/>
        <w:rPr>
          <w:b/>
          <w:bCs/>
          <w:sz w:val="23"/>
          <w:szCs w:val="23"/>
          <w:lang w:val="es-CL"/>
        </w:rPr>
      </w:pPr>
      <w:r>
        <w:rPr>
          <w:b/>
          <w:bCs/>
          <w:sz w:val="23"/>
          <w:szCs w:val="23"/>
          <w:lang w:val="es-CL"/>
        </w:rPr>
        <w:t xml:space="preserve">Estos nuevos portainjertos </w:t>
      </w:r>
      <w:r w:rsidR="00D630B7" w:rsidRPr="00D630B7">
        <w:rPr>
          <w:b/>
          <w:bCs/>
          <w:sz w:val="23"/>
          <w:szCs w:val="23"/>
          <w:lang w:val="es-CL"/>
        </w:rPr>
        <w:t>pronto estará</w:t>
      </w:r>
      <w:r>
        <w:rPr>
          <w:b/>
          <w:bCs/>
          <w:sz w:val="23"/>
          <w:szCs w:val="23"/>
          <w:lang w:val="es-CL"/>
        </w:rPr>
        <w:t>n</w:t>
      </w:r>
      <w:r w:rsidR="00D630B7" w:rsidRPr="00D630B7">
        <w:rPr>
          <w:b/>
          <w:bCs/>
          <w:sz w:val="23"/>
          <w:szCs w:val="23"/>
          <w:lang w:val="es-CL"/>
        </w:rPr>
        <w:t xml:space="preserve"> disponible</w:t>
      </w:r>
      <w:r>
        <w:rPr>
          <w:b/>
          <w:bCs/>
          <w:sz w:val="23"/>
          <w:szCs w:val="23"/>
          <w:lang w:val="es-CL"/>
        </w:rPr>
        <w:t>s</w:t>
      </w:r>
      <w:r w:rsidR="00D630B7" w:rsidRPr="00D630B7">
        <w:rPr>
          <w:b/>
          <w:bCs/>
          <w:sz w:val="23"/>
          <w:szCs w:val="23"/>
          <w:lang w:val="es-CL"/>
        </w:rPr>
        <w:t xml:space="preserve"> comercialmente en Sudáfrica y EE. UU.</w:t>
      </w:r>
    </w:p>
    <w:p w14:paraId="757ECC63" w14:textId="78DFDE98" w:rsidR="00D13FBB" w:rsidRPr="00D630B7" w:rsidRDefault="00D13FBB" w:rsidP="00D13FBB">
      <w:pPr>
        <w:spacing w:after="0" w:line="240" w:lineRule="auto"/>
        <w:rPr>
          <w:lang w:val="es-CL"/>
        </w:rPr>
      </w:pPr>
    </w:p>
    <w:p w14:paraId="3194EB1C" w14:textId="5046542F" w:rsidR="00D630B7" w:rsidRPr="00BB1883" w:rsidRDefault="00D630B7" w:rsidP="00D13FBB">
      <w:pPr>
        <w:spacing w:before="60" w:after="60" w:line="269" w:lineRule="auto"/>
        <w:rPr>
          <w:b/>
          <w:bCs/>
          <w:i/>
          <w:iCs/>
          <w:sz w:val="24"/>
          <w:szCs w:val="24"/>
          <w:lang w:val="es-CL"/>
        </w:rPr>
      </w:pPr>
      <w:r w:rsidRPr="00D630B7">
        <w:rPr>
          <w:b/>
          <w:bCs/>
          <w:i/>
          <w:iCs/>
          <w:sz w:val="24"/>
          <w:szCs w:val="24"/>
          <w:lang w:val="es-CL"/>
        </w:rPr>
        <w:t xml:space="preserve">TZANEEN, </w:t>
      </w:r>
      <w:r w:rsidRPr="00BB1883">
        <w:rPr>
          <w:b/>
          <w:bCs/>
          <w:i/>
          <w:iCs/>
          <w:sz w:val="24"/>
          <w:szCs w:val="24"/>
          <w:lang w:val="es-CL"/>
        </w:rPr>
        <w:t xml:space="preserve">Sudáfrica, 3 de </w:t>
      </w:r>
      <w:r w:rsidR="00BB1883" w:rsidRPr="00BB1883">
        <w:rPr>
          <w:b/>
          <w:bCs/>
          <w:i/>
          <w:iCs/>
          <w:sz w:val="24"/>
          <w:szCs w:val="24"/>
          <w:lang w:val="es-CL"/>
        </w:rPr>
        <w:t>a</w:t>
      </w:r>
      <w:r w:rsidR="00FA598C">
        <w:rPr>
          <w:b/>
          <w:bCs/>
          <w:i/>
          <w:iCs/>
          <w:sz w:val="24"/>
          <w:szCs w:val="24"/>
          <w:lang w:val="es-CL"/>
        </w:rPr>
        <w:t>go</w:t>
      </w:r>
      <w:r w:rsidR="00BB1883" w:rsidRPr="00BB1883">
        <w:rPr>
          <w:b/>
          <w:bCs/>
          <w:i/>
          <w:iCs/>
          <w:sz w:val="24"/>
          <w:szCs w:val="24"/>
          <w:lang w:val="es-CL"/>
        </w:rPr>
        <w:t>sto</w:t>
      </w:r>
      <w:r w:rsidRPr="00BB1883">
        <w:rPr>
          <w:b/>
          <w:bCs/>
          <w:i/>
          <w:iCs/>
          <w:sz w:val="24"/>
          <w:szCs w:val="24"/>
          <w:lang w:val="es-CL"/>
        </w:rPr>
        <w:t xml:space="preserve"> de 2020 - </w:t>
      </w:r>
      <w:r w:rsidR="00BB1883" w:rsidRPr="00BB1883">
        <w:rPr>
          <w:b/>
          <w:bCs/>
          <w:i/>
          <w:iCs/>
          <w:sz w:val="24"/>
          <w:szCs w:val="24"/>
          <w:lang w:val="es-CL"/>
        </w:rPr>
        <w:t xml:space="preserve">Después de más de dos décadas de pruebas exhaustivas, Westfalia Fruit </w:t>
      </w:r>
      <w:proofErr w:type="spellStart"/>
      <w:r w:rsidR="00BB1883" w:rsidRPr="00BB1883">
        <w:rPr>
          <w:b/>
          <w:bCs/>
          <w:i/>
          <w:iCs/>
          <w:sz w:val="24"/>
          <w:szCs w:val="24"/>
          <w:lang w:val="es-CL"/>
        </w:rPr>
        <w:t>Group</w:t>
      </w:r>
      <w:proofErr w:type="spellEnd"/>
      <w:r w:rsidR="00BB1883" w:rsidRPr="00BB1883">
        <w:rPr>
          <w:b/>
          <w:bCs/>
          <w:i/>
          <w:iCs/>
          <w:sz w:val="24"/>
          <w:szCs w:val="24"/>
          <w:lang w:val="es-CL"/>
        </w:rPr>
        <w:t xml:space="preserve"> se complace en lanzar dos nuevos portainjertos de aguacate, copropiedad de Westfalia y la Asociación Sudafricana de Cultivadores de Aguacate, para su venta comercial bajo el nombre </w:t>
      </w:r>
      <w:proofErr w:type="spellStart"/>
      <w:r w:rsidR="00BB1883" w:rsidRPr="00BB1883">
        <w:rPr>
          <w:b/>
          <w:bCs/>
          <w:i/>
          <w:iCs/>
          <w:sz w:val="24"/>
          <w:szCs w:val="24"/>
          <w:lang w:val="es-CL"/>
        </w:rPr>
        <w:t>Merensky</w:t>
      </w:r>
      <w:proofErr w:type="spellEnd"/>
      <w:r w:rsidR="00BB1883" w:rsidRPr="00BB1883">
        <w:rPr>
          <w:b/>
          <w:bCs/>
          <w:i/>
          <w:iCs/>
          <w:sz w:val="24"/>
          <w:szCs w:val="24"/>
          <w:lang w:val="es-CL"/>
        </w:rPr>
        <w:t>.</w:t>
      </w:r>
    </w:p>
    <w:p w14:paraId="39A76CC2" w14:textId="2E15D92D" w:rsidR="00D630B7" w:rsidRPr="00D630B7" w:rsidRDefault="00D630B7" w:rsidP="00D630B7">
      <w:pPr>
        <w:spacing w:before="60" w:after="60" w:line="269" w:lineRule="auto"/>
        <w:rPr>
          <w:lang w:val="es-CL"/>
        </w:rPr>
      </w:pPr>
      <w:r w:rsidRPr="00D630B7">
        <w:rPr>
          <w:lang w:val="es-CL"/>
        </w:rPr>
        <w:t xml:space="preserve">Los árboles de estos nuevos portainjertos de aguacate </w:t>
      </w:r>
      <w:r w:rsidR="00A958CF">
        <w:rPr>
          <w:lang w:val="es-CL"/>
        </w:rPr>
        <w:t>están</w:t>
      </w:r>
      <w:r w:rsidRPr="00D630B7">
        <w:rPr>
          <w:lang w:val="es-CL"/>
        </w:rPr>
        <w:t xml:space="preserve"> registra</w:t>
      </w:r>
      <w:r w:rsidR="00A958CF">
        <w:rPr>
          <w:lang w:val="es-CL"/>
        </w:rPr>
        <w:t>dos</w:t>
      </w:r>
      <w:r w:rsidRPr="00D630B7">
        <w:rPr>
          <w:lang w:val="es-CL"/>
        </w:rPr>
        <w:t xml:space="preserve"> bajo los nombres </w:t>
      </w:r>
      <w:proofErr w:type="spellStart"/>
      <w:r w:rsidRPr="00D630B7">
        <w:rPr>
          <w:b/>
          <w:bCs/>
          <w:lang w:val="es-CL"/>
        </w:rPr>
        <w:t>Leola</w:t>
      </w:r>
      <w:proofErr w:type="spellEnd"/>
      <w:r w:rsidRPr="00D630B7">
        <w:rPr>
          <w:b/>
          <w:bCs/>
          <w:lang w:val="es-CL"/>
        </w:rPr>
        <w:t>™</w:t>
      </w:r>
      <w:r w:rsidRPr="00D630B7">
        <w:rPr>
          <w:lang w:val="es-CL"/>
        </w:rPr>
        <w:t xml:space="preserve"> (</w:t>
      </w:r>
      <w:proofErr w:type="spellStart"/>
      <w:r w:rsidRPr="00D630B7">
        <w:rPr>
          <w:lang w:val="es-CL"/>
        </w:rPr>
        <w:t>Merensky</w:t>
      </w:r>
      <w:proofErr w:type="spellEnd"/>
      <w:r w:rsidRPr="00D630B7">
        <w:rPr>
          <w:lang w:val="es-CL"/>
        </w:rPr>
        <w:t xml:space="preserve"> 6) y </w:t>
      </w:r>
      <w:proofErr w:type="spellStart"/>
      <w:r w:rsidRPr="00D630B7">
        <w:rPr>
          <w:b/>
          <w:bCs/>
          <w:lang w:val="es-CL"/>
        </w:rPr>
        <w:t>Zerala</w:t>
      </w:r>
      <w:proofErr w:type="spellEnd"/>
      <w:r w:rsidRPr="00D630B7">
        <w:rPr>
          <w:b/>
          <w:bCs/>
          <w:lang w:val="es-CL"/>
        </w:rPr>
        <w:t>™</w:t>
      </w:r>
      <w:r w:rsidRPr="00D630B7">
        <w:rPr>
          <w:lang w:val="es-CL"/>
        </w:rPr>
        <w:t xml:space="preserve"> (</w:t>
      </w:r>
      <w:proofErr w:type="spellStart"/>
      <w:r w:rsidRPr="00D630B7">
        <w:rPr>
          <w:lang w:val="es-CL"/>
        </w:rPr>
        <w:t>Merensky</w:t>
      </w:r>
      <w:proofErr w:type="spellEnd"/>
      <w:r w:rsidRPr="00D630B7">
        <w:rPr>
          <w:lang w:val="es-CL"/>
        </w:rPr>
        <w:t xml:space="preserve"> 5). </w:t>
      </w:r>
      <w:r w:rsidR="0092773D">
        <w:rPr>
          <w:lang w:val="es-CL"/>
        </w:rPr>
        <w:t xml:space="preserve">Como se ha confirmado en ensayos recientes, en condiciones de crecimiento difíciles estos nuevos </w:t>
      </w:r>
      <w:r w:rsidRPr="00D630B7">
        <w:rPr>
          <w:lang w:val="es-CL"/>
        </w:rPr>
        <w:t xml:space="preserve">portainjertos producen árboles más saludables y huertos </w:t>
      </w:r>
      <w:r w:rsidR="0092773D">
        <w:rPr>
          <w:lang w:val="es-CL"/>
        </w:rPr>
        <w:t xml:space="preserve">más productivos que </w:t>
      </w:r>
      <w:r w:rsidR="00A958CF" w:rsidRPr="00D630B7">
        <w:rPr>
          <w:lang w:val="es-CL"/>
        </w:rPr>
        <w:t>otros portainjertos estándar</w:t>
      </w:r>
      <w:r w:rsidR="00A958CF">
        <w:rPr>
          <w:lang w:val="es-CL"/>
        </w:rPr>
        <w:t>es</w:t>
      </w:r>
      <w:r w:rsidR="00A958CF" w:rsidRPr="00D630B7">
        <w:rPr>
          <w:lang w:val="es-CL"/>
        </w:rPr>
        <w:t xml:space="preserve"> </w:t>
      </w:r>
      <w:r w:rsidR="00F36A33">
        <w:rPr>
          <w:lang w:val="es-CL"/>
        </w:rPr>
        <w:t>disponibles</w:t>
      </w:r>
      <w:r w:rsidR="00270166">
        <w:rPr>
          <w:lang w:val="es-CL"/>
        </w:rPr>
        <w:t xml:space="preserve"> en</w:t>
      </w:r>
      <w:r w:rsidR="00A958CF" w:rsidRPr="00D630B7">
        <w:rPr>
          <w:lang w:val="es-CL"/>
        </w:rPr>
        <w:t xml:space="preserve"> la industria</w:t>
      </w:r>
      <w:r w:rsidRPr="00D630B7">
        <w:rPr>
          <w:lang w:val="es-CL"/>
        </w:rPr>
        <w:t xml:space="preserve">. Los portainjertos </w:t>
      </w:r>
      <w:r w:rsidR="00AB4D2A">
        <w:rPr>
          <w:lang w:val="es-CL"/>
        </w:rPr>
        <w:t xml:space="preserve">ya </w:t>
      </w:r>
      <w:r w:rsidRPr="00D630B7">
        <w:rPr>
          <w:lang w:val="es-CL"/>
        </w:rPr>
        <w:t xml:space="preserve">se han lanzado en </w:t>
      </w:r>
      <w:r w:rsidR="0092773D">
        <w:rPr>
          <w:lang w:val="es-CL"/>
        </w:rPr>
        <w:t>EE.</w:t>
      </w:r>
      <w:r w:rsidRPr="00D630B7">
        <w:rPr>
          <w:lang w:val="es-CL"/>
        </w:rPr>
        <w:t xml:space="preserve">UU. </w:t>
      </w:r>
      <w:r>
        <w:rPr>
          <w:lang w:val="es-CL"/>
        </w:rPr>
        <w:t>y</w:t>
      </w:r>
      <w:r w:rsidRPr="00D630B7">
        <w:rPr>
          <w:lang w:val="es-CL"/>
        </w:rPr>
        <w:t xml:space="preserve"> Sudáfrica, y el de</w:t>
      </w:r>
      <w:r w:rsidR="00A958CF">
        <w:rPr>
          <w:lang w:val="es-CL"/>
        </w:rPr>
        <w:t xml:space="preserve">spliegue comercial se </w:t>
      </w:r>
      <w:r w:rsidR="0006397A">
        <w:rPr>
          <w:lang w:val="es-CL"/>
        </w:rPr>
        <w:t xml:space="preserve">irá </w:t>
      </w:r>
      <w:r w:rsidR="00AB4D2A">
        <w:rPr>
          <w:lang w:val="es-CL"/>
        </w:rPr>
        <w:t>extendiendo</w:t>
      </w:r>
      <w:r w:rsidR="00A958CF">
        <w:rPr>
          <w:lang w:val="es-CL"/>
        </w:rPr>
        <w:t xml:space="preserve"> en la</w:t>
      </w:r>
      <w:r w:rsidRPr="00D630B7">
        <w:rPr>
          <w:lang w:val="es-CL"/>
        </w:rPr>
        <w:t xml:space="preserve"> medida que </w:t>
      </w:r>
      <w:r w:rsidR="0092773D">
        <w:rPr>
          <w:lang w:val="es-CL"/>
        </w:rPr>
        <w:t>nuevos</w:t>
      </w:r>
      <w:r w:rsidRPr="00D630B7">
        <w:rPr>
          <w:lang w:val="es-CL"/>
        </w:rPr>
        <w:t xml:space="preserve"> ensayos arrojen resultados igualmente positivos.</w:t>
      </w:r>
    </w:p>
    <w:p w14:paraId="67041C66" w14:textId="67AAB0EC" w:rsidR="00D630B7" w:rsidRPr="00D630B7" w:rsidRDefault="00D630B7" w:rsidP="00D630B7">
      <w:pPr>
        <w:spacing w:before="60" w:after="60" w:line="269" w:lineRule="auto"/>
        <w:rPr>
          <w:lang w:val="es-CL"/>
        </w:rPr>
      </w:pPr>
      <w:r w:rsidRPr="00D630B7">
        <w:rPr>
          <w:lang w:val="es-CL"/>
        </w:rPr>
        <w:t xml:space="preserve">Durante </w:t>
      </w:r>
      <w:r w:rsidR="00A958CF">
        <w:rPr>
          <w:lang w:val="es-CL"/>
        </w:rPr>
        <w:t>casi 40 años, la división de I&amp;</w:t>
      </w:r>
      <w:r w:rsidRPr="00D630B7">
        <w:rPr>
          <w:lang w:val="es-CL"/>
        </w:rPr>
        <w:t xml:space="preserve">D de Westfalia, </w:t>
      </w:r>
      <w:r w:rsidR="00A958CF" w:rsidRPr="00A958CF">
        <w:rPr>
          <w:lang w:val="es-ES"/>
        </w:rPr>
        <w:t xml:space="preserve">Westfalia </w:t>
      </w:r>
      <w:proofErr w:type="spellStart"/>
      <w:r w:rsidR="00A958CF" w:rsidRPr="00A958CF">
        <w:rPr>
          <w:lang w:val="es-ES"/>
        </w:rPr>
        <w:t>Technological</w:t>
      </w:r>
      <w:proofErr w:type="spellEnd"/>
      <w:r w:rsidR="00A958CF" w:rsidRPr="00A958CF">
        <w:rPr>
          <w:lang w:val="es-ES"/>
        </w:rPr>
        <w:t xml:space="preserve"> Services</w:t>
      </w:r>
      <w:r w:rsidRPr="00D630B7">
        <w:rPr>
          <w:lang w:val="es-CL"/>
        </w:rPr>
        <w:t xml:space="preserve">, ha </w:t>
      </w:r>
      <w:r w:rsidR="0092773D">
        <w:rPr>
          <w:lang w:val="es-CL"/>
        </w:rPr>
        <w:t>investiga</w:t>
      </w:r>
      <w:r w:rsidRPr="00D630B7">
        <w:rPr>
          <w:lang w:val="es-CL"/>
        </w:rPr>
        <w:t>do portainjertos clonales toleran</w:t>
      </w:r>
      <w:r w:rsidRPr="00046F05">
        <w:rPr>
          <w:lang w:val="es-CL"/>
        </w:rPr>
        <w:t>tes a enfermedades</w:t>
      </w:r>
      <w:r w:rsidR="00F36A33">
        <w:rPr>
          <w:lang w:val="es-CL"/>
        </w:rPr>
        <w:t>,</w:t>
      </w:r>
      <w:r w:rsidRPr="00046F05">
        <w:rPr>
          <w:lang w:val="es-CL"/>
        </w:rPr>
        <w:t xml:space="preserve"> para desarrollar selecciones </w:t>
      </w:r>
      <w:r w:rsidR="00A958CF" w:rsidRPr="00046F05">
        <w:rPr>
          <w:lang w:val="es-CL"/>
        </w:rPr>
        <w:t xml:space="preserve">de árboles </w:t>
      </w:r>
      <w:r w:rsidRPr="00046F05">
        <w:rPr>
          <w:lang w:val="es-CL"/>
        </w:rPr>
        <w:t>con</w:t>
      </w:r>
      <w:r w:rsidR="00081E76">
        <w:rPr>
          <w:lang w:val="es-CL"/>
        </w:rPr>
        <w:t xml:space="preserve"> una </w:t>
      </w:r>
      <w:r w:rsidR="00081E76" w:rsidRPr="00046F05">
        <w:rPr>
          <w:lang w:val="es-CL"/>
        </w:rPr>
        <w:t xml:space="preserve">sanidad </w:t>
      </w:r>
      <w:r w:rsidR="00081E76">
        <w:rPr>
          <w:lang w:val="es-CL"/>
        </w:rPr>
        <w:t>y</w:t>
      </w:r>
      <w:r w:rsidRPr="00046F05">
        <w:rPr>
          <w:lang w:val="es-CL"/>
        </w:rPr>
        <w:t xml:space="preserve"> rendi</w:t>
      </w:r>
      <w:r w:rsidR="00081E76">
        <w:rPr>
          <w:lang w:val="es-CL"/>
        </w:rPr>
        <w:t xml:space="preserve">miento </w:t>
      </w:r>
      <w:r w:rsidRPr="00046F05">
        <w:rPr>
          <w:lang w:val="es-CL"/>
        </w:rPr>
        <w:t>superiores</w:t>
      </w:r>
      <w:r w:rsidR="00046F05" w:rsidRPr="00046F05">
        <w:rPr>
          <w:lang w:val="es-CL"/>
        </w:rPr>
        <w:t>.</w:t>
      </w:r>
      <w:r w:rsidRPr="00046F05">
        <w:rPr>
          <w:lang w:val="es-CL"/>
        </w:rPr>
        <w:t xml:space="preserve"> </w:t>
      </w:r>
      <w:r w:rsidR="00046F05" w:rsidRPr="00046F05">
        <w:rPr>
          <w:lang w:val="es-CL"/>
        </w:rPr>
        <w:t xml:space="preserve">El éxito de las pruebas y el desarrollo durante un período de 20 años ha </w:t>
      </w:r>
      <w:r w:rsidR="0092773D">
        <w:rPr>
          <w:lang w:val="es-CL"/>
        </w:rPr>
        <w:t>permitido</w:t>
      </w:r>
      <w:r w:rsidR="00046F05" w:rsidRPr="00046F05">
        <w:rPr>
          <w:lang w:val="es-CL"/>
        </w:rPr>
        <w:t xml:space="preserve"> que los actuales patrones de aguacate Latas® (</w:t>
      </w:r>
      <w:proofErr w:type="spellStart"/>
      <w:r w:rsidR="00046F05" w:rsidRPr="00046F05">
        <w:rPr>
          <w:lang w:val="es-CL"/>
        </w:rPr>
        <w:t>Merensky</w:t>
      </w:r>
      <w:proofErr w:type="spellEnd"/>
      <w:r w:rsidR="00046F05" w:rsidRPr="00046F05">
        <w:rPr>
          <w:lang w:val="es-CL"/>
        </w:rPr>
        <w:t xml:space="preserve"> 1) y </w:t>
      </w:r>
      <w:proofErr w:type="spellStart"/>
      <w:r w:rsidR="00046F05" w:rsidRPr="00046F05">
        <w:rPr>
          <w:lang w:val="es-CL"/>
        </w:rPr>
        <w:t>Dusa</w:t>
      </w:r>
      <w:proofErr w:type="spellEnd"/>
      <w:r w:rsidR="00046F05" w:rsidRPr="00046F05">
        <w:rPr>
          <w:lang w:val="es-CL"/>
        </w:rPr>
        <w:t>® (</w:t>
      </w:r>
      <w:proofErr w:type="spellStart"/>
      <w:r w:rsidR="00046F05" w:rsidRPr="00046F05">
        <w:rPr>
          <w:lang w:val="es-CL"/>
        </w:rPr>
        <w:t>Merensky</w:t>
      </w:r>
      <w:proofErr w:type="spellEnd"/>
      <w:r w:rsidR="00046F05" w:rsidRPr="00046F05">
        <w:rPr>
          <w:lang w:val="es-CL"/>
        </w:rPr>
        <w:t xml:space="preserve"> 2) del Grupo disfruten de un éxito cada vez mayor, con la ayuda y el apoyo de </w:t>
      </w:r>
      <w:r w:rsidR="00AB4D2A">
        <w:rPr>
          <w:lang w:val="es-CL"/>
        </w:rPr>
        <w:t>licenciatarios</w:t>
      </w:r>
      <w:r w:rsidR="00046F05" w:rsidRPr="00046F05">
        <w:rPr>
          <w:lang w:val="es-CL"/>
        </w:rPr>
        <w:t>,</w:t>
      </w:r>
      <w:r w:rsidR="00081E76">
        <w:rPr>
          <w:lang w:val="es-CL"/>
        </w:rPr>
        <w:t xml:space="preserve"> en especial </w:t>
      </w:r>
      <w:r w:rsidR="00AB4D2A">
        <w:rPr>
          <w:lang w:val="es-CL"/>
        </w:rPr>
        <w:t xml:space="preserve">de </w:t>
      </w:r>
      <w:r w:rsidR="00046F05" w:rsidRPr="00046F05">
        <w:rPr>
          <w:lang w:val="es-CL"/>
        </w:rPr>
        <w:t xml:space="preserve">Brokaw </w:t>
      </w:r>
      <w:proofErr w:type="spellStart"/>
      <w:r w:rsidR="00046F05" w:rsidRPr="00046F05">
        <w:rPr>
          <w:lang w:val="es-CL"/>
        </w:rPr>
        <w:t>Nursery</w:t>
      </w:r>
      <w:proofErr w:type="spellEnd"/>
      <w:r w:rsidR="00046F05" w:rsidRPr="00046F05">
        <w:rPr>
          <w:lang w:val="es-CL"/>
        </w:rPr>
        <w:t xml:space="preserve"> de Ventura, California, y</w:t>
      </w:r>
      <w:r w:rsidR="00AB4D2A">
        <w:rPr>
          <w:lang w:val="es-CL"/>
        </w:rPr>
        <w:t xml:space="preserve"> de</w:t>
      </w:r>
      <w:r w:rsidR="00046F05" w:rsidRPr="00046F05">
        <w:rPr>
          <w:lang w:val="es-CL"/>
        </w:rPr>
        <w:t xml:space="preserve"> sus filiales en todo el mundo de habla hispana. </w:t>
      </w:r>
      <w:r w:rsidRPr="00D630B7">
        <w:rPr>
          <w:lang w:val="es-CL"/>
        </w:rPr>
        <w:t xml:space="preserve">Estos portainjertos ofrecen una alta tolerancia a la pudrición de la raíz y mayores rendimientos, y </w:t>
      </w:r>
      <w:r w:rsidR="00AB4D2A">
        <w:rPr>
          <w:lang w:val="es-CL"/>
        </w:rPr>
        <w:t xml:space="preserve">en el caso de </w:t>
      </w:r>
      <w:proofErr w:type="spellStart"/>
      <w:r w:rsidRPr="00D630B7">
        <w:rPr>
          <w:lang w:val="es-CL"/>
        </w:rPr>
        <w:t>Dusa</w:t>
      </w:r>
      <w:proofErr w:type="spellEnd"/>
      <w:r w:rsidRPr="00D630B7">
        <w:rPr>
          <w:lang w:val="es-CL"/>
        </w:rPr>
        <w:t xml:space="preserve">® también cierta tolerancia a la salinidad. Hasta la fecha, </w:t>
      </w:r>
      <w:proofErr w:type="spellStart"/>
      <w:r w:rsidRPr="00D630B7">
        <w:rPr>
          <w:lang w:val="es-CL"/>
        </w:rPr>
        <w:t>Dusa</w:t>
      </w:r>
      <w:proofErr w:type="spellEnd"/>
      <w:r w:rsidRPr="00D630B7">
        <w:rPr>
          <w:lang w:val="es-CL"/>
        </w:rPr>
        <w:t xml:space="preserve">® </w:t>
      </w:r>
      <w:r w:rsidRPr="00AB4D2A">
        <w:rPr>
          <w:lang w:val="es-CL"/>
        </w:rPr>
        <w:t xml:space="preserve">ha </w:t>
      </w:r>
      <w:r w:rsidR="00AB4D2A">
        <w:rPr>
          <w:lang w:val="es-CL"/>
        </w:rPr>
        <w:t xml:space="preserve">sido </w:t>
      </w:r>
      <w:r w:rsidR="00046F05" w:rsidRPr="00AB4D2A">
        <w:rPr>
          <w:lang w:val="es-CL"/>
        </w:rPr>
        <w:t>el más vendido</w:t>
      </w:r>
      <w:r w:rsidRPr="00AB4D2A">
        <w:rPr>
          <w:lang w:val="es-CL"/>
        </w:rPr>
        <w:t xml:space="preserve"> </w:t>
      </w:r>
      <w:r w:rsidR="00AB4D2A">
        <w:rPr>
          <w:lang w:val="es-CL"/>
        </w:rPr>
        <w:t>de</w:t>
      </w:r>
      <w:r w:rsidRPr="00AB4D2A">
        <w:rPr>
          <w:lang w:val="es-CL"/>
        </w:rPr>
        <w:t xml:space="preserve"> </w:t>
      </w:r>
      <w:r w:rsidR="00046F05" w:rsidRPr="00AB4D2A">
        <w:rPr>
          <w:lang w:val="es-CL"/>
        </w:rPr>
        <w:t xml:space="preserve">los </w:t>
      </w:r>
      <w:r w:rsidRPr="00AB4D2A">
        <w:rPr>
          <w:lang w:val="es-CL"/>
        </w:rPr>
        <w:t xml:space="preserve">portainjertos reproducidos </w:t>
      </w:r>
      <w:proofErr w:type="spellStart"/>
      <w:r w:rsidRPr="00AB4D2A">
        <w:rPr>
          <w:lang w:val="es-CL"/>
        </w:rPr>
        <w:t>clonalmente</w:t>
      </w:r>
      <w:proofErr w:type="spellEnd"/>
      <w:r w:rsidRPr="00AB4D2A">
        <w:rPr>
          <w:lang w:val="es-CL"/>
        </w:rPr>
        <w:t xml:space="preserve"> en todo el mundo. Protegido </w:t>
      </w:r>
      <w:r w:rsidR="00046F05" w:rsidRPr="00AB4D2A">
        <w:rPr>
          <w:lang w:val="es-CL"/>
        </w:rPr>
        <w:t>por</w:t>
      </w:r>
      <w:r w:rsidRPr="00AB4D2A">
        <w:rPr>
          <w:lang w:val="es-CL"/>
        </w:rPr>
        <w:t xml:space="preserve"> los</w:t>
      </w:r>
      <w:r w:rsidRPr="00D630B7">
        <w:rPr>
          <w:lang w:val="es-CL"/>
        </w:rPr>
        <w:t xml:space="preserve"> derechos de obtentor, se cultiva con éxito en Australia, Nueva Zelanda, España, Israel, Estados Unidos, América del Sur y Sudáfrica. Más de 1.5 millones de árboles </w:t>
      </w:r>
      <w:proofErr w:type="spellStart"/>
      <w:r w:rsidRPr="00D630B7">
        <w:rPr>
          <w:lang w:val="es-CL"/>
        </w:rPr>
        <w:t>Dusa</w:t>
      </w:r>
      <w:proofErr w:type="spellEnd"/>
      <w:r w:rsidRPr="00D630B7">
        <w:rPr>
          <w:lang w:val="es-CL"/>
        </w:rPr>
        <w:t>® se venden anualmente en el mercado.</w:t>
      </w:r>
    </w:p>
    <w:p w14:paraId="131E7CF2" w14:textId="3F7DBF10" w:rsidR="00D630B7" w:rsidRPr="00D630B7" w:rsidRDefault="00BB1883" w:rsidP="00D630B7">
      <w:pPr>
        <w:spacing w:before="60" w:after="60" w:line="269" w:lineRule="auto"/>
        <w:rPr>
          <w:lang w:val="es-CL"/>
        </w:rPr>
      </w:pPr>
      <w:r w:rsidRPr="00BB1883">
        <w:rPr>
          <w:lang w:val="es-CL"/>
        </w:rPr>
        <w:t xml:space="preserve">Ahora, con el lanzamiento de </w:t>
      </w:r>
      <w:proofErr w:type="spellStart"/>
      <w:r w:rsidRPr="00BB1883">
        <w:rPr>
          <w:lang w:val="es-CL"/>
        </w:rPr>
        <w:t>Leola</w:t>
      </w:r>
      <w:proofErr w:type="spellEnd"/>
      <w:r w:rsidRPr="00BB1883">
        <w:rPr>
          <w:lang w:val="es-CL"/>
        </w:rPr>
        <w:t xml:space="preserve">™ y </w:t>
      </w:r>
      <w:proofErr w:type="spellStart"/>
      <w:r w:rsidRPr="00BB1883">
        <w:rPr>
          <w:lang w:val="es-CL"/>
        </w:rPr>
        <w:t>Zerala</w:t>
      </w:r>
      <w:proofErr w:type="spellEnd"/>
      <w:r w:rsidRPr="00BB1883">
        <w:rPr>
          <w:lang w:val="es-CL"/>
        </w:rPr>
        <w:t>™, copropiedad de Westfalia y la Asociación Sudafricana de Cultivadores de Aguacate (SAAGA), a los productores se les presentan portainjertos de mayor rendimiento desarrollados para adaptarse a una variedad de condiciones de cultivo en todo el mundo.</w:t>
      </w:r>
    </w:p>
    <w:p w14:paraId="5502067E" w14:textId="00704A53" w:rsidR="00D630B7" w:rsidRPr="00D630B7" w:rsidRDefault="00D630B7" w:rsidP="00A4126B">
      <w:pPr>
        <w:spacing w:before="60" w:after="60" w:line="269" w:lineRule="auto"/>
        <w:rPr>
          <w:b/>
          <w:bCs/>
          <w:i/>
          <w:iCs/>
          <w:lang w:val="es-CL"/>
        </w:rPr>
      </w:pPr>
      <w:r w:rsidRPr="00D630B7">
        <w:rPr>
          <w:b/>
          <w:bCs/>
          <w:i/>
          <w:iCs/>
          <w:lang w:val="es-CL"/>
        </w:rPr>
        <w:t>Probado</w:t>
      </w:r>
      <w:r w:rsidR="00DC13B2">
        <w:rPr>
          <w:b/>
          <w:bCs/>
          <w:i/>
          <w:iCs/>
          <w:lang w:val="es-CL"/>
        </w:rPr>
        <w:t xml:space="preserve">s bajo una amplia variedad </w:t>
      </w:r>
      <w:r w:rsidRPr="00D630B7">
        <w:rPr>
          <w:b/>
          <w:bCs/>
          <w:i/>
          <w:iCs/>
          <w:lang w:val="es-CL"/>
        </w:rPr>
        <w:t>de condiciones</w:t>
      </w:r>
    </w:p>
    <w:p w14:paraId="0F6261E9" w14:textId="238E8C91" w:rsidR="00D630B7" w:rsidRDefault="00D630B7" w:rsidP="00D630B7">
      <w:pPr>
        <w:spacing w:before="60" w:after="60" w:line="269" w:lineRule="auto"/>
        <w:rPr>
          <w:lang w:val="es-CL"/>
        </w:rPr>
      </w:pPr>
      <w:r w:rsidRPr="00D630B7">
        <w:rPr>
          <w:lang w:val="es-CL"/>
        </w:rPr>
        <w:t xml:space="preserve">Los nuevos portainjertos se evaluaron en una amplia gama de condiciones de producción en varios países. Al demostrar tolerancia a la pudrición de la </w:t>
      </w:r>
      <w:r w:rsidRPr="00DC13B2">
        <w:rPr>
          <w:lang w:val="es-CL"/>
        </w:rPr>
        <w:t xml:space="preserve">raíz de </w:t>
      </w:r>
      <w:proofErr w:type="spellStart"/>
      <w:r w:rsidRPr="00DC13B2">
        <w:rPr>
          <w:i/>
          <w:lang w:val="es-CL"/>
        </w:rPr>
        <w:t>Phytophthora</w:t>
      </w:r>
      <w:proofErr w:type="spellEnd"/>
      <w:r w:rsidRPr="00DC13B2">
        <w:rPr>
          <w:i/>
          <w:lang w:val="es-CL"/>
        </w:rPr>
        <w:t xml:space="preserve"> </w:t>
      </w:r>
      <w:proofErr w:type="spellStart"/>
      <w:r w:rsidRPr="00DC13B2">
        <w:rPr>
          <w:i/>
          <w:lang w:val="es-CL"/>
        </w:rPr>
        <w:t>cinnamomi</w:t>
      </w:r>
      <w:proofErr w:type="spellEnd"/>
      <w:r w:rsidRPr="00D630B7">
        <w:rPr>
          <w:lang w:val="es-CL"/>
        </w:rPr>
        <w:t xml:space="preserve"> bajo una fuerte presión de infección, se demostró </w:t>
      </w:r>
      <w:r w:rsidR="003E04A9" w:rsidRPr="003E04A9">
        <w:rPr>
          <w:lang w:val="es-CL"/>
        </w:rPr>
        <w:t>en el examen inicial de productividad</w:t>
      </w:r>
      <w:r w:rsidR="003E04A9">
        <w:rPr>
          <w:lang w:val="es-CL"/>
        </w:rPr>
        <w:t xml:space="preserve"> </w:t>
      </w:r>
      <w:r w:rsidRPr="00D630B7">
        <w:rPr>
          <w:lang w:val="es-CL"/>
        </w:rPr>
        <w:t xml:space="preserve">que </w:t>
      </w:r>
      <w:proofErr w:type="spellStart"/>
      <w:r w:rsidRPr="00D630B7">
        <w:rPr>
          <w:lang w:val="es-CL"/>
        </w:rPr>
        <w:t>Leola</w:t>
      </w:r>
      <w:proofErr w:type="spellEnd"/>
      <w:r w:rsidRPr="00D630B7">
        <w:rPr>
          <w:lang w:val="es-CL"/>
        </w:rPr>
        <w:t xml:space="preserve">™ superó a Duke 7, el </w:t>
      </w:r>
      <w:r w:rsidR="00081E76" w:rsidRPr="00D630B7">
        <w:rPr>
          <w:lang w:val="es-CL"/>
        </w:rPr>
        <w:t xml:space="preserve">anterior </w:t>
      </w:r>
      <w:r w:rsidRPr="00D630B7">
        <w:rPr>
          <w:lang w:val="es-CL"/>
        </w:rPr>
        <w:t>portainjerto estándar de la industria</w:t>
      </w:r>
      <w:r w:rsidR="004C6CF6">
        <w:rPr>
          <w:lang w:val="es-CL"/>
        </w:rPr>
        <w:t xml:space="preserve">, </w:t>
      </w:r>
      <w:r w:rsidR="003E04A9">
        <w:rPr>
          <w:lang w:val="es-CL"/>
        </w:rPr>
        <w:t xml:space="preserve">e </w:t>
      </w:r>
      <w:r w:rsidRPr="00D630B7">
        <w:rPr>
          <w:lang w:val="es-CL"/>
        </w:rPr>
        <w:t xml:space="preserve">incluso a </w:t>
      </w:r>
      <w:proofErr w:type="spellStart"/>
      <w:r w:rsidRPr="00D630B7">
        <w:rPr>
          <w:lang w:val="es-CL"/>
        </w:rPr>
        <w:t>Dusa</w:t>
      </w:r>
      <w:proofErr w:type="spellEnd"/>
      <w:r w:rsidRPr="00D630B7">
        <w:rPr>
          <w:lang w:val="es-CL"/>
        </w:rPr>
        <w:t xml:space="preserve">® en ensayos recientes. </w:t>
      </w:r>
      <w:proofErr w:type="spellStart"/>
      <w:r w:rsidR="00DC13B2" w:rsidRPr="00D630B7">
        <w:rPr>
          <w:lang w:val="es-CL"/>
        </w:rPr>
        <w:t>Zerala</w:t>
      </w:r>
      <w:proofErr w:type="spellEnd"/>
      <w:r w:rsidR="00DC13B2" w:rsidRPr="00D630B7">
        <w:rPr>
          <w:lang w:val="es-CL"/>
        </w:rPr>
        <w:t>™</w:t>
      </w:r>
      <w:r w:rsidR="00DC13B2">
        <w:rPr>
          <w:lang w:val="es-CL"/>
        </w:rPr>
        <w:t xml:space="preserve"> por su parte, a</w:t>
      </w:r>
      <w:r w:rsidRPr="00D630B7">
        <w:rPr>
          <w:lang w:val="es-CL"/>
        </w:rPr>
        <w:t xml:space="preserve">demás de ser seleccionado por su alto nivel de productividad, es el portainjerto elegido por Westfalia para crecer en áreas que enfrentan desafíos de salinidad. </w:t>
      </w:r>
      <w:r w:rsidR="004C6CF6" w:rsidRPr="004C6CF6">
        <w:rPr>
          <w:lang w:val="es-CL"/>
        </w:rPr>
        <w:t>Los dos nuevos portainjertos seguirán siendo objeto de plantaciones y ensayos controlados a gran escala.</w:t>
      </w:r>
    </w:p>
    <w:p w14:paraId="2EB36401" w14:textId="7B70BCA7" w:rsidR="00BB1883" w:rsidRDefault="00BB1883" w:rsidP="00D630B7">
      <w:pPr>
        <w:spacing w:before="60" w:after="60" w:line="269" w:lineRule="auto"/>
        <w:rPr>
          <w:lang w:val="es-CL"/>
        </w:rPr>
      </w:pPr>
      <w:r w:rsidRPr="00BB1883">
        <w:rPr>
          <w:lang w:val="es-CL"/>
        </w:rPr>
        <w:t xml:space="preserve">Los productores sudafricanos pueden contactar directamente con su vivero acreditado por la Asociación de </w:t>
      </w:r>
      <w:r w:rsidR="00C535D6">
        <w:rPr>
          <w:lang w:val="es-CL"/>
        </w:rPr>
        <w:t>Viveros</w:t>
      </w:r>
      <w:r w:rsidRPr="00BB1883">
        <w:rPr>
          <w:lang w:val="es-CL"/>
        </w:rPr>
        <w:t xml:space="preserve"> de Aguacate (ANA) para solicitar información sobre la disponibilidad comercial de estos portainjertos.</w:t>
      </w:r>
    </w:p>
    <w:p w14:paraId="52ABC7D7" w14:textId="231E69D6" w:rsidR="00BB1883" w:rsidRDefault="00BB1883" w:rsidP="00D630B7">
      <w:pPr>
        <w:spacing w:before="60" w:after="60" w:line="269" w:lineRule="auto"/>
        <w:rPr>
          <w:lang w:val="es-CL"/>
        </w:rPr>
      </w:pPr>
    </w:p>
    <w:p w14:paraId="644BEC64" w14:textId="77777777" w:rsidR="00B527FB" w:rsidRDefault="00B527FB" w:rsidP="00D630B7">
      <w:pPr>
        <w:spacing w:before="60" w:after="60" w:line="269" w:lineRule="auto"/>
        <w:rPr>
          <w:lang w:val="es-CL"/>
        </w:rPr>
      </w:pPr>
    </w:p>
    <w:p w14:paraId="77114A30" w14:textId="77777777" w:rsidR="00B527FB" w:rsidRDefault="00B527FB" w:rsidP="00D630B7">
      <w:pPr>
        <w:spacing w:before="60" w:after="60" w:line="269" w:lineRule="auto"/>
        <w:rPr>
          <w:lang w:val="es-CL"/>
        </w:rPr>
      </w:pPr>
    </w:p>
    <w:p w14:paraId="03F541E2" w14:textId="4FB893F7" w:rsidR="00014EBA" w:rsidRDefault="00D630B7" w:rsidP="00D630B7">
      <w:pPr>
        <w:spacing w:before="60" w:after="60" w:line="269" w:lineRule="auto"/>
        <w:rPr>
          <w:lang w:val="es-CL"/>
        </w:rPr>
      </w:pPr>
      <w:r w:rsidRPr="00D630B7">
        <w:rPr>
          <w:lang w:val="es-CL"/>
        </w:rPr>
        <w:t xml:space="preserve">El lanzamiento de estos portainjertos es de gran importancia para la industria mundial del aguacate, ya que permite </w:t>
      </w:r>
      <w:r w:rsidR="004C6CF6" w:rsidRPr="004C6CF6">
        <w:rPr>
          <w:lang w:val="es-CL"/>
        </w:rPr>
        <w:t xml:space="preserve">obtener mayores rendimientos en una serie de condiciones de cultivo difíciles </w:t>
      </w:r>
      <w:r w:rsidR="00A175E0">
        <w:rPr>
          <w:lang w:val="es-CL"/>
        </w:rPr>
        <w:t>y que se produz</w:t>
      </w:r>
      <w:r w:rsidRPr="00D630B7">
        <w:rPr>
          <w:lang w:val="es-CL"/>
        </w:rPr>
        <w:t>can y comercialicen mayores volúmenes de fruta en todo el mundo, para satisfacer la creciente demanda de los consumidores.</w:t>
      </w:r>
    </w:p>
    <w:p w14:paraId="2E157187" w14:textId="77777777" w:rsidR="005212B9" w:rsidRPr="00D630B7" w:rsidRDefault="005212B9" w:rsidP="005212B9">
      <w:pPr>
        <w:pBdr>
          <w:bottom w:val="single" w:sz="4" w:space="1" w:color="auto"/>
        </w:pBdr>
        <w:spacing w:before="60" w:after="60" w:line="269" w:lineRule="auto"/>
        <w:rPr>
          <w:lang w:val="es-CL"/>
        </w:rPr>
      </w:pPr>
    </w:p>
    <w:p w14:paraId="1DDE7553" w14:textId="2DEB22E1" w:rsidR="005212B9" w:rsidRPr="00D630B7" w:rsidRDefault="00D630B7" w:rsidP="005212B9">
      <w:pPr>
        <w:spacing w:before="60" w:after="60" w:line="269" w:lineRule="auto"/>
        <w:rPr>
          <w:lang w:val="es-CL"/>
        </w:rPr>
      </w:pPr>
      <w:r w:rsidRPr="00D630B7">
        <w:rPr>
          <w:lang w:val="es-CL"/>
        </w:rPr>
        <w:t xml:space="preserve">Imagen sugerida (versión de alta resolución </w:t>
      </w:r>
      <w:r w:rsidR="004C6CF6">
        <w:rPr>
          <w:lang w:val="es-CL"/>
        </w:rPr>
        <w:t>facilitada</w:t>
      </w:r>
      <w:r w:rsidRPr="00D630B7">
        <w:rPr>
          <w:lang w:val="es-CL"/>
        </w:rPr>
        <w:t xml:space="preserve"> en el correo electrónico):</w:t>
      </w:r>
      <w:r w:rsidR="005212B9" w:rsidRPr="00D630B7">
        <w:rPr>
          <w:lang w:val="es-CL"/>
        </w:rPr>
        <w:t xml:space="preserve"> </w:t>
      </w:r>
    </w:p>
    <w:p w14:paraId="1F2D59E3" w14:textId="5E49D3DC" w:rsidR="002E2085" w:rsidRDefault="005212B9" w:rsidP="005212B9">
      <w:pPr>
        <w:spacing w:before="60" w:after="60" w:line="269" w:lineRule="auto"/>
      </w:pPr>
      <w:r>
        <w:rPr>
          <w:noProof/>
          <w:lang w:val="es-ES" w:eastAsia="es-ES"/>
        </w:rPr>
        <w:drawing>
          <wp:inline distT="0" distB="0" distL="0" distR="0" wp14:anchorId="51518918" wp14:editId="45846187">
            <wp:extent cx="2415540" cy="2450784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309" cy="24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567A6" w14:textId="0B5B110E" w:rsidR="002E2085" w:rsidRPr="00D630B7" w:rsidRDefault="00D630B7" w:rsidP="002E2085">
      <w:pPr>
        <w:pBdr>
          <w:bottom w:val="single" w:sz="4" w:space="1" w:color="auto"/>
        </w:pBdr>
        <w:spacing w:before="60" w:after="120" w:line="269" w:lineRule="auto"/>
        <w:rPr>
          <w:sz w:val="16"/>
          <w:szCs w:val="16"/>
          <w:lang w:val="es-CL"/>
        </w:rPr>
      </w:pPr>
      <w:r w:rsidRPr="00D630B7">
        <w:rPr>
          <w:i/>
          <w:iCs/>
          <w:lang w:val="es-CL"/>
        </w:rPr>
        <w:t xml:space="preserve">Leyenda: Dr. Stefan Köhne </w:t>
      </w:r>
      <w:r w:rsidR="004C6CF6">
        <w:rPr>
          <w:i/>
          <w:iCs/>
          <w:lang w:val="es-CL"/>
        </w:rPr>
        <w:t>fotografiado</w:t>
      </w:r>
      <w:r w:rsidRPr="00D630B7">
        <w:rPr>
          <w:i/>
          <w:iCs/>
          <w:lang w:val="es-CL"/>
        </w:rPr>
        <w:t xml:space="preserve"> con aguacates Hass en portainjerto clonal </w:t>
      </w:r>
      <w:proofErr w:type="spellStart"/>
      <w:r w:rsidRPr="00D630B7">
        <w:rPr>
          <w:i/>
          <w:iCs/>
          <w:lang w:val="es-CL"/>
        </w:rPr>
        <w:t>Dusa</w:t>
      </w:r>
      <w:proofErr w:type="spellEnd"/>
      <w:r w:rsidRPr="00D630B7">
        <w:rPr>
          <w:i/>
          <w:iCs/>
          <w:lang w:val="es-CL"/>
        </w:rPr>
        <w:t xml:space="preserve">®, listos para la venta en el vivero Brokaw en California, EE. UU. El Dr. Köhne dirigió el equipo de investigación de Westfalia Fruit cuando se desarrollaron las dos nuevas selecciones </w:t>
      </w:r>
      <w:proofErr w:type="spellStart"/>
      <w:r w:rsidRPr="00D630B7">
        <w:rPr>
          <w:i/>
          <w:iCs/>
          <w:lang w:val="es-CL"/>
        </w:rPr>
        <w:t>Leola</w:t>
      </w:r>
      <w:proofErr w:type="spellEnd"/>
      <w:r w:rsidRPr="00D630B7">
        <w:rPr>
          <w:i/>
          <w:iCs/>
          <w:lang w:val="es-CL"/>
        </w:rPr>
        <w:t xml:space="preserve">™ y </w:t>
      </w:r>
      <w:proofErr w:type="spellStart"/>
      <w:r w:rsidRPr="00D630B7">
        <w:rPr>
          <w:i/>
          <w:iCs/>
          <w:lang w:val="es-CL"/>
        </w:rPr>
        <w:t>Zerala</w:t>
      </w:r>
      <w:proofErr w:type="spellEnd"/>
      <w:r w:rsidRPr="00D630B7">
        <w:rPr>
          <w:i/>
          <w:iCs/>
          <w:lang w:val="es-CL"/>
        </w:rPr>
        <w:t xml:space="preserve">™, así </w:t>
      </w:r>
      <w:r w:rsidR="004C6CF6">
        <w:rPr>
          <w:i/>
          <w:iCs/>
          <w:lang w:val="es-CL"/>
        </w:rPr>
        <w:t xml:space="preserve">como </w:t>
      </w:r>
      <w:proofErr w:type="spellStart"/>
      <w:r w:rsidR="004C6CF6" w:rsidRPr="00D630B7">
        <w:rPr>
          <w:i/>
          <w:iCs/>
          <w:lang w:val="es-CL"/>
        </w:rPr>
        <w:t>Dusa</w:t>
      </w:r>
      <w:proofErr w:type="spellEnd"/>
      <w:r w:rsidR="004C6CF6" w:rsidRPr="00D630B7">
        <w:rPr>
          <w:i/>
          <w:iCs/>
          <w:lang w:val="es-CL"/>
        </w:rPr>
        <w:t>®</w:t>
      </w:r>
      <w:r w:rsidR="004C6CF6">
        <w:rPr>
          <w:i/>
          <w:iCs/>
          <w:lang w:val="es-CL"/>
        </w:rPr>
        <w:t xml:space="preserve">, </w:t>
      </w:r>
      <w:r w:rsidRPr="00D630B7">
        <w:rPr>
          <w:i/>
          <w:iCs/>
          <w:lang w:val="es-CL"/>
        </w:rPr>
        <w:t>el estándar actual de la industria.</w:t>
      </w:r>
    </w:p>
    <w:p w14:paraId="46768A95" w14:textId="2EC9ACFF" w:rsidR="00D630B7" w:rsidRPr="00A958CF" w:rsidRDefault="00D630B7" w:rsidP="00477DBF">
      <w:pPr>
        <w:autoSpaceDE w:val="0"/>
        <w:autoSpaceDN w:val="0"/>
        <w:adjustRightInd w:val="0"/>
        <w:rPr>
          <w:rFonts w:cstheme="minorHAnsi"/>
          <w:b/>
          <w:bCs/>
          <w:color w:val="000000" w:themeColor="text1"/>
          <w:lang w:val="es-ES"/>
        </w:rPr>
      </w:pPr>
      <w:r w:rsidRPr="00A958CF">
        <w:rPr>
          <w:rFonts w:cstheme="minorHAnsi"/>
          <w:b/>
          <w:bCs/>
          <w:color w:val="000000" w:themeColor="text1"/>
          <w:lang w:val="es-ES"/>
        </w:rPr>
        <w:t>Sobre Westfalia</w:t>
      </w:r>
      <w:r w:rsidR="009C5445">
        <w:rPr>
          <w:rFonts w:cstheme="minorHAnsi"/>
          <w:b/>
          <w:bCs/>
          <w:color w:val="000000" w:themeColor="text1"/>
          <w:lang w:val="es-ES"/>
        </w:rPr>
        <w:t xml:space="preserve"> Fruit</w:t>
      </w:r>
    </w:p>
    <w:p w14:paraId="45B7B1A1" w14:textId="2117EA5D" w:rsidR="00D630B7" w:rsidRDefault="00D630B7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D630B7">
        <w:rPr>
          <w:rFonts w:cstheme="minorHAnsi"/>
          <w:color w:val="000000" w:themeColor="text1"/>
          <w:lang w:val="es-CL"/>
        </w:rPr>
        <w:t xml:space="preserve">La multinacional Westfalia Fruit </w:t>
      </w:r>
      <w:proofErr w:type="spellStart"/>
      <w:r w:rsidRPr="00D630B7">
        <w:rPr>
          <w:rFonts w:cstheme="minorHAnsi"/>
          <w:color w:val="000000" w:themeColor="text1"/>
          <w:lang w:val="es-CL"/>
        </w:rPr>
        <w:t>Group</w:t>
      </w:r>
      <w:proofErr w:type="spellEnd"/>
      <w:r w:rsidRPr="00D630B7">
        <w:rPr>
          <w:rFonts w:cstheme="minorHAnsi"/>
          <w:color w:val="000000" w:themeColor="text1"/>
          <w:lang w:val="es-CL"/>
        </w:rPr>
        <w:t xml:space="preserve"> es un proveedor líder de productos frescos y procesados ​​</w:t>
      </w:r>
      <w:r w:rsidR="004C6CF6">
        <w:rPr>
          <w:rFonts w:cstheme="minorHAnsi"/>
          <w:color w:val="000000" w:themeColor="text1"/>
          <w:lang w:val="es-CL"/>
        </w:rPr>
        <w:t>en</w:t>
      </w:r>
      <w:r w:rsidRPr="00D630B7">
        <w:rPr>
          <w:rFonts w:cstheme="minorHAnsi"/>
          <w:color w:val="000000" w:themeColor="text1"/>
          <w:lang w:val="es-CL"/>
        </w:rPr>
        <w:t xml:space="preserve"> los mercados internacional</w:t>
      </w:r>
      <w:r w:rsidRPr="00116439">
        <w:rPr>
          <w:rFonts w:cstheme="minorHAnsi"/>
          <w:color w:val="000000" w:themeColor="text1"/>
          <w:lang w:val="es-CL"/>
        </w:rPr>
        <w:t>es, que ofrece una amplia gama de frutas de c</w:t>
      </w:r>
      <w:r w:rsidR="00116439">
        <w:rPr>
          <w:rFonts w:cstheme="minorHAnsi"/>
          <w:color w:val="000000" w:themeColor="text1"/>
          <w:lang w:val="es-CL"/>
        </w:rPr>
        <w:t xml:space="preserve">alidad y productos relacionados </w:t>
      </w:r>
      <w:r w:rsidRPr="00116439">
        <w:rPr>
          <w:rFonts w:cstheme="minorHAnsi"/>
          <w:color w:val="000000" w:themeColor="text1"/>
          <w:lang w:val="es-CL"/>
        </w:rPr>
        <w:t>a través de su cadena de suministro integrada ver</w:t>
      </w:r>
      <w:r w:rsidR="00116439">
        <w:rPr>
          <w:rFonts w:cstheme="minorHAnsi"/>
          <w:color w:val="000000" w:themeColor="text1"/>
          <w:lang w:val="es-CL"/>
        </w:rPr>
        <w:t>ticalmente. Como pionera</w:t>
      </w:r>
      <w:r w:rsidRPr="008D27B0">
        <w:rPr>
          <w:rFonts w:cstheme="minorHAnsi"/>
          <w:color w:val="000000" w:themeColor="text1"/>
          <w:lang w:val="es-CL"/>
        </w:rPr>
        <w:t xml:space="preserve"> en la industria del aguacate, Westfalia </w:t>
      </w:r>
      <w:r w:rsidR="00A52131" w:rsidRPr="008D27B0">
        <w:rPr>
          <w:rFonts w:cstheme="minorHAnsi"/>
          <w:color w:val="000000" w:themeColor="text1"/>
          <w:lang w:val="es-CL"/>
        </w:rPr>
        <w:t>cultiva</w:t>
      </w:r>
      <w:r w:rsidRPr="008D27B0">
        <w:rPr>
          <w:rFonts w:cstheme="minorHAnsi"/>
          <w:color w:val="000000" w:themeColor="text1"/>
          <w:lang w:val="es-CL"/>
        </w:rPr>
        <w:t>, abastece</w:t>
      </w:r>
      <w:r w:rsidRPr="00D630B7">
        <w:rPr>
          <w:rFonts w:cstheme="minorHAnsi"/>
          <w:color w:val="000000" w:themeColor="text1"/>
          <w:lang w:val="es-CL"/>
        </w:rPr>
        <w:t xml:space="preserve">, madura, empaca, procesa y comercializa aguacates acreditados en todo el mundo durante todo el año. Los productos </w:t>
      </w:r>
      <w:r w:rsidR="00A52131">
        <w:rPr>
          <w:rFonts w:cstheme="minorHAnsi"/>
          <w:color w:val="000000" w:themeColor="text1"/>
          <w:lang w:val="es-CL"/>
        </w:rPr>
        <w:t>con</w:t>
      </w:r>
      <w:r w:rsidRPr="00D630B7">
        <w:rPr>
          <w:rFonts w:cstheme="minorHAnsi"/>
          <w:color w:val="000000" w:themeColor="text1"/>
          <w:lang w:val="es-CL"/>
        </w:rPr>
        <w:t xml:space="preserve"> valor agregado incluyen aceite de aguacate, guacamole </w:t>
      </w:r>
      <w:r w:rsidR="00A52131">
        <w:rPr>
          <w:rFonts w:cstheme="minorHAnsi"/>
          <w:color w:val="000000" w:themeColor="text1"/>
          <w:lang w:val="es-CL"/>
        </w:rPr>
        <w:t>con</w:t>
      </w:r>
      <w:r w:rsidRPr="00D630B7">
        <w:rPr>
          <w:rFonts w:cstheme="minorHAnsi"/>
          <w:color w:val="000000" w:themeColor="text1"/>
          <w:lang w:val="es-CL"/>
        </w:rPr>
        <w:t xml:space="preserve"> bajo </w:t>
      </w:r>
      <w:r w:rsidR="00A52131">
        <w:rPr>
          <w:rFonts w:cstheme="minorHAnsi"/>
          <w:color w:val="000000" w:themeColor="text1"/>
          <w:lang w:val="es-CL"/>
        </w:rPr>
        <w:t xml:space="preserve">contenido en </w:t>
      </w:r>
      <w:r w:rsidRPr="00D630B7">
        <w:rPr>
          <w:rFonts w:cstheme="minorHAnsi"/>
          <w:color w:val="000000" w:themeColor="text1"/>
          <w:lang w:val="es-CL"/>
        </w:rPr>
        <w:t>conservante</w:t>
      </w:r>
      <w:r w:rsidR="00A52131">
        <w:rPr>
          <w:rFonts w:cstheme="minorHAnsi"/>
          <w:color w:val="000000" w:themeColor="text1"/>
          <w:lang w:val="es-CL"/>
        </w:rPr>
        <w:t>s</w:t>
      </w:r>
      <w:r w:rsidRPr="00D630B7">
        <w:rPr>
          <w:rFonts w:cstheme="minorHAnsi"/>
          <w:color w:val="000000" w:themeColor="text1"/>
          <w:lang w:val="es-CL"/>
        </w:rPr>
        <w:t>, aguacate congelado y frut</w:t>
      </w:r>
      <w:r w:rsidR="00A52131">
        <w:rPr>
          <w:rFonts w:cstheme="minorHAnsi"/>
          <w:color w:val="000000" w:themeColor="text1"/>
          <w:lang w:val="es-CL"/>
        </w:rPr>
        <w:t>o</w:t>
      </w:r>
      <w:r w:rsidRPr="00D630B7">
        <w:rPr>
          <w:rFonts w:cstheme="minorHAnsi"/>
          <w:color w:val="000000" w:themeColor="text1"/>
          <w:lang w:val="es-CL"/>
        </w:rPr>
        <w:t>s sec</w:t>
      </w:r>
      <w:r w:rsidR="00A52131">
        <w:rPr>
          <w:rFonts w:cstheme="minorHAnsi"/>
          <w:color w:val="000000" w:themeColor="text1"/>
          <w:lang w:val="es-CL"/>
        </w:rPr>
        <w:t>o</w:t>
      </w:r>
      <w:r w:rsidRPr="00D630B7">
        <w:rPr>
          <w:rFonts w:cstheme="minorHAnsi"/>
          <w:color w:val="000000" w:themeColor="text1"/>
          <w:lang w:val="es-CL"/>
        </w:rPr>
        <w:t>s.</w:t>
      </w:r>
    </w:p>
    <w:p w14:paraId="332647DA" w14:textId="52FFC5F3" w:rsidR="00D630B7" w:rsidRPr="00D630B7" w:rsidRDefault="00D630B7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D630B7">
        <w:rPr>
          <w:rFonts w:cstheme="minorHAnsi"/>
          <w:color w:val="000000" w:themeColor="text1"/>
          <w:lang w:val="es-CL"/>
        </w:rPr>
        <w:t xml:space="preserve">Westfalia cultiva fruta en todos los </w:t>
      </w:r>
      <w:r w:rsidR="00A52131" w:rsidRPr="00D630B7">
        <w:rPr>
          <w:rFonts w:cstheme="minorHAnsi"/>
          <w:color w:val="000000" w:themeColor="text1"/>
          <w:lang w:val="es-CL"/>
        </w:rPr>
        <w:t xml:space="preserve">principales </w:t>
      </w:r>
      <w:r w:rsidR="007F74C9">
        <w:rPr>
          <w:rFonts w:cstheme="minorHAnsi"/>
          <w:color w:val="000000" w:themeColor="text1"/>
          <w:lang w:val="es-CL"/>
        </w:rPr>
        <w:t xml:space="preserve">lugares de cultivo </w:t>
      </w:r>
      <w:r w:rsidR="00A52131">
        <w:rPr>
          <w:rFonts w:cstheme="minorHAnsi"/>
          <w:color w:val="000000" w:themeColor="text1"/>
          <w:lang w:val="es-CL"/>
        </w:rPr>
        <w:t>en</w:t>
      </w:r>
      <w:r w:rsidRPr="00D630B7">
        <w:rPr>
          <w:rFonts w:cstheme="minorHAnsi"/>
          <w:color w:val="000000" w:themeColor="text1"/>
          <w:lang w:val="es-CL"/>
        </w:rPr>
        <w:t xml:space="preserve"> América y África y </w:t>
      </w:r>
      <w:r w:rsidR="00A52131">
        <w:rPr>
          <w:rFonts w:cstheme="minorHAnsi"/>
          <w:color w:val="000000" w:themeColor="text1"/>
          <w:lang w:val="es-CL"/>
        </w:rPr>
        <w:t>se abastece desde</w:t>
      </w:r>
      <w:r w:rsidRPr="00D630B7">
        <w:rPr>
          <w:rFonts w:cstheme="minorHAnsi"/>
          <w:color w:val="000000" w:themeColor="text1"/>
          <w:lang w:val="es-CL"/>
        </w:rPr>
        <w:t xml:space="preserve"> </w:t>
      </w:r>
      <w:r w:rsidR="007F74C9">
        <w:rPr>
          <w:rFonts w:cstheme="minorHAnsi"/>
          <w:color w:val="000000" w:themeColor="text1"/>
          <w:lang w:val="es-CL"/>
        </w:rPr>
        <w:t>productores</w:t>
      </w:r>
      <w:r w:rsidRPr="00D630B7">
        <w:rPr>
          <w:rFonts w:cstheme="minorHAnsi"/>
          <w:color w:val="000000" w:themeColor="text1"/>
          <w:lang w:val="es-CL"/>
        </w:rPr>
        <w:t>, lo que le da a Westfalia la huella de cultivo de aguacate más diversa del mundo.</w:t>
      </w:r>
    </w:p>
    <w:p w14:paraId="5E9F5248" w14:textId="04FFB94A" w:rsidR="00D630B7" w:rsidRPr="00D630B7" w:rsidRDefault="00D630B7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D630B7">
        <w:rPr>
          <w:rFonts w:cstheme="minorHAnsi"/>
          <w:color w:val="000000" w:themeColor="text1"/>
          <w:lang w:val="es-CL"/>
        </w:rPr>
        <w:t xml:space="preserve">Proveedor </w:t>
      </w:r>
      <w:r w:rsidR="00A52131">
        <w:rPr>
          <w:rFonts w:cstheme="minorHAnsi"/>
          <w:color w:val="000000" w:themeColor="text1"/>
          <w:lang w:val="es-CL"/>
        </w:rPr>
        <w:t>preferido por</w:t>
      </w:r>
      <w:r w:rsidRPr="00D630B7">
        <w:rPr>
          <w:rFonts w:cstheme="minorHAnsi"/>
          <w:color w:val="000000" w:themeColor="text1"/>
          <w:lang w:val="es-CL"/>
        </w:rPr>
        <w:t xml:space="preserve"> clientes minoristas, mayoristas y de servicios de alimentos, Westfalia opera oficinas de ventas en el Reino Unido, Europa, América del </w:t>
      </w:r>
      <w:r w:rsidR="00A52131">
        <w:rPr>
          <w:rFonts w:cstheme="minorHAnsi"/>
          <w:color w:val="000000" w:themeColor="text1"/>
          <w:lang w:val="es-CL"/>
        </w:rPr>
        <w:t>Norte, América Latina y África a</w:t>
      </w:r>
      <w:r w:rsidRPr="00D630B7">
        <w:rPr>
          <w:rFonts w:cstheme="minorHAnsi"/>
          <w:color w:val="000000" w:themeColor="text1"/>
          <w:lang w:val="es-CL"/>
        </w:rPr>
        <w:t xml:space="preserve">ustral. La fruta </w:t>
      </w:r>
      <w:r w:rsidR="00A52131">
        <w:rPr>
          <w:rFonts w:cstheme="minorHAnsi"/>
          <w:color w:val="000000" w:themeColor="text1"/>
          <w:lang w:val="es-CL"/>
        </w:rPr>
        <w:t>es</w:t>
      </w:r>
      <w:r w:rsidRPr="00D630B7">
        <w:rPr>
          <w:rFonts w:cstheme="minorHAnsi"/>
          <w:color w:val="000000" w:themeColor="text1"/>
          <w:lang w:val="es-CL"/>
        </w:rPr>
        <w:t xml:space="preserve"> empacada en diversos formatos y madura</w:t>
      </w:r>
      <w:r w:rsidR="00116439">
        <w:rPr>
          <w:rFonts w:cstheme="minorHAnsi"/>
          <w:color w:val="000000" w:themeColor="text1"/>
          <w:lang w:val="es-CL"/>
        </w:rPr>
        <w:t xml:space="preserve">da por expertos para ofrecer un alimento de </w:t>
      </w:r>
      <w:r w:rsidR="00116439" w:rsidRPr="00D630B7">
        <w:rPr>
          <w:rFonts w:cstheme="minorHAnsi"/>
          <w:color w:val="000000" w:themeColor="text1"/>
          <w:lang w:val="es-CL"/>
        </w:rPr>
        <w:t xml:space="preserve">calidad </w:t>
      </w:r>
      <w:r w:rsidRPr="00D630B7">
        <w:rPr>
          <w:rFonts w:cstheme="minorHAnsi"/>
          <w:color w:val="000000" w:themeColor="text1"/>
          <w:lang w:val="es-CL"/>
        </w:rPr>
        <w:t>óptima.</w:t>
      </w:r>
    </w:p>
    <w:p w14:paraId="21247710" w14:textId="071378B0" w:rsidR="00D630B7" w:rsidRDefault="00AC6A1D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A52131">
        <w:rPr>
          <w:rFonts w:cstheme="minorHAnsi"/>
          <w:color w:val="000000" w:themeColor="text1"/>
          <w:lang w:val="es-CL"/>
        </w:rPr>
        <w:t xml:space="preserve">Dirigir una empresa responsable </w:t>
      </w:r>
      <w:r w:rsidR="00D630B7" w:rsidRPr="00D630B7">
        <w:rPr>
          <w:rFonts w:cstheme="minorHAnsi"/>
          <w:color w:val="000000" w:themeColor="text1"/>
          <w:lang w:val="es-CL"/>
        </w:rPr>
        <w:t xml:space="preserve">significa </w:t>
      </w:r>
      <w:r w:rsidRPr="00A52131">
        <w:rPr>
          <w:rFonts w:cstheme="minorHAnsi"/>
          <w:color w:val="000000" w:themeColor="text1"/>
          <w:lang w:val="es-CL"/>
        </w:rPr>
        <w:t xml:space="preserve">dar prioridad al bienestar de los </w:t>
      </w:r>
      <w:r>
        <w:rPr>
          <w:rFonts w:cstheme="minorHAnsi"/>
          <w:color w:val="000000" w:themeColor="text1"/>
          <w:lang w:val="es-CL"/>
        </w:rPr>
        <w:t>entornos</w:t>
      </w:r>
      <w:r w:rsidRPr="00A52131">
        <w:rPr>
          <w:rFonts w:cstheme="minorHAnsi"/>
          <w:color w:val="000000" w:themeColor="text1"/>
          <w:lang w:val="es-CL"/>
        </w:rPr>
        <w:t xml:space="preserve"> y de los actores</w:t>
      </w:r>
      <w:r>
        <w:rPr>
          <w:rFonts w:cstheme="minorHAnsi"/>
          <w:color w:val="000000" w:themeColor="text1"/>
          <w:lang w:val="es-CL"/>
        </w:rPr>
        <w:t xml:space="preserve"> relevantes en la cadena de suministro</w:t>
      </w:r>
      <w:r w:rsidR="00D630B7" w:rsidRPr="00D630B7">
        <w:rPr>
          <w:rFonts w:cstheme="minorHAnsi"/>
          <w:color w:val="000000" w:themeColor="text1"/>
          <w:lang w:val="es-CL"/>
        </w:rPr>
        <w:t xml:space="preserve">. Westfalia se preocupa </w:t>
      </w:r>
      <w:r>
        <w:rPr>
          <w:rFonts w:cstheme="minorHAnsi"/>
          <w:color w:val="000000" w:themeColor="text1"/>
          <w:lang w:val="es-CL"/>
        </w:rPr>
        <w:t>de</w:t>
      </w:r>
      <w:r w:rsidR="00D630B7" w:rsidRPr="00D630B7">
        <w:rPr>
          <w:rFonts w:cstheme="minorHAnsi"/>
          <w:color w:val="000000" w:themeColor="text1"/>
          <w:lang w:val="es-CL"/>
        </w:rPr>
        <w:t xml:space="preserve"> su propia gente</w:t>
      </w:r>
      <w:r w:rsidR="007F74C9">
        <w:rPr>
          <w:rFonts w:cstheme="minorHAnsi"/>
          <w:color w:val="000000" w:themeColor="text1"/>
          <w:lang w:val="es-CL"/>
        </w:rPr>
        <w:t>,</w:t>
      </w:r>
      <w:r w:rsidR="00D630B7" w:rsidRPr="00D630B7">
        <w:rPr>
          <w:rFonts w:cstheme="minorHAnsi"/>
          <w:color w:val="000000" w:themeColor="text1"/>
          <w:lang w:val="es-CL"/>
        </w:rPr>
        <w:t xml:space="preserve"> </w:t>
      </w:r>
      <w:r w:rsidRPr="00A52131">
        <w:rPr>
          <w:rFonts w:cstheme="minorHAnsi"/>
          <w:color w:val="000000" w:themeColor="text1"/>
          <w:lang w:val="es-CL"/>
        </w:rPr>
        <w:t>así como</w:t>
      </w:r>
      <w:r>
        <w:rPr>
          <w:rFonts w:cstheme="minorHAnsi"/>
          <w:color w:val="000000" w:themeColor="text1"/>
          <w:lang w:val="es-CL"/>
        </w:rPr>
        <w:t xml:space="preserve"> de</w:t>
      </w:r>
      <w:r w:rsidR="00D630B7" w:rsidRPr="00D630B7">
        <w:rPr>
          <w:rFonts w:cstheme="minorHAnsi"/>
          <w:color w:val="000000" w:themeColor="text1"/>
          <w:lang w:val="es-CL"/>
        </w:rPr>
        <w:t xml:space="preserve"> las comunidades locales, brindando apoyo en </w:t>
      </w:r>
      <w:r w:rsidR="00116439">
        <w:rPr>
          <w:rFonts w:cstheme="minorHAnsi"/>
          <w:color w:val="000000" w:themeColor="text1"/>
          <w:lang w:val="es-CL"/>
        </w:rPr>
        <w:t>el</w:t>
      </w:r>
      <w:r w:rsidR="00D630B7" w:rsidRPr="00D630B7">
        <w:rPr>
          <w:rFonts w:cstheme="minorHAnsi"/>
          <w:color w:val="000000" w:themeColor="text1"/>
          <w:lang w:val="es-CL"/>
        </w:rPr>
        <w:t xml:space="preserve"> desarrollo de habilidades, educación, atención primaria de salud y mejores condiciones de vida. </w:t>
      </w:r>
      <w:r w:rsidR="007F74C9">
        <w:rPr>
          <w:rFonts w:cstheme="minorHAnsi"/>
          <w:color w:val="000000" w:themeColor="text1"/>
          <w:lang w:val="es-CL"/>
        </w:rPr>
        <w:t>En todo momento se mantienen l</w:t>
      </w:r>
      <w:r w:rsidR="00116439" w:rsidRPr="00116439">
        <w:rPr>
          <w:rFonts w:cstheme="minorHAnsi"/>
          <w:color w:val="000000" w:themeColor="text1"/>
          <w:lang w:val="es-CL"/>
        </w:rPr>
        <w:t>os principios de la elaboración de alimentos seguros e higiénicos, así como la gestión justa de los recursos humanos</w:t>
      </w:r>
      <w:r w:rsidR="007F74C9">
        <w:rPr>
          <w:rFonts w:cstheme="minorHAnsi"/>
          <w:color w:val="000000" w:themeColor="text1"/>
          <w:lang w:val="es-CL"/>
        </w:rPr>
        <w:t>.</w:t>
      </w:r>
      <w:r w:rsidR="00116439">
        <w:rPr>
          <w:rFonts w:cstheme="minorHAnsi"/>
          <w:color w:val="000000" w:themeColor="text1"/>
          <w:lang w:val="es-CL"/>
        </w:rPr>
        <w:t xml:space="preserve"> </w:t>
      </w:r>
    </w:p>
    <w:p w14:paraId="581C680C" w14:textId="77777777" w:rsidR="00A52131" w:rsidRPr="00A52131" w:rsidRDefault="00A52131" w:rsidP="00A52131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</w:p>
    <w:p w14:paraId="76A22A8D" w14:textId="77777777" w:rsidR="00AC6A1D" w:rsidRDefault="00AC6A1D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</w:p>
    <w:p w14:paraId="1E5769BB" w14:textId="3D3DD972" w:rsidR="00AC6A1D" w:rsidRDefault="00D630B7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D630B7">
        <w:rPr>
          <w:rFonts w:cstheme="minorHAnsi"/>
          <w:color w:val="000000" w:themeColor="text1"/>
          <w:lang w:val="es-CL"/>
        </w:rPr>
        <w:t>Westfalia se esfuerza por minimizar</w:t>
      </w:r>
      <w:r w:rsidR="007F74C9">
        <w:rPr>
          <w:rFonts w:cstheme="minorHAnsi"/>
          <w:color w:val="000000" w:themeColor="text1"/>
          <w:lang w:val="es-CL"/>
        </w:rPr>
        <w:t>,</w:t>
      </w:r>
      <w:r w:rsidRPr="00D630B7">
        <w:rPr>
          <w:rFonts w:cstheme="minorHAnsi"/>
          <w:color w:val="000000" w:themeColor="text1"/>
          <w:lang w:val="es-CL"/>
        </w:rPr>
        <w:t xml:space="preserve"> </w:t>
      </w:r>
      <w:r w:rsidR="00116439" w:rsidRPr="00D630B7">
        <w:rPr>
          <w:rFonts w:cstheme="minorHAnsi"/>
          <w:color w:val="000000" w:themeColor="text1"/>
          <w:lang w:val="es-CL"/>
        </w:rPr>
        <w:t>siempre que sea posible</w:t>
      </w:r>
      <w:r w:rsidR="007F74C9">
        <w:rPr>
          <w:rFonts w:cstheme="minorHAnsi"/>
          <w:color w:val="000000" w:themeColor="text1"/>
          <w:lang w:val="es-CL"/>
        </w:rPr>
        <w:t>,</w:t>
      </w:r>
      <w:r w:rsidR="00116439" w:rsidRPr="00D630B7">
        <w:rPr>
          <w:rFonts w:cstheme="minorHAnsi"/>
          <w:color w:val="000000" w:themeColor="text1"/>
          <w:lang w:val="es-CL"/>
        </w:rPr>
        <w:t xml:space="preserve"> </w:t>
      </w:r>
      <w:r w:rsidRPr="00D630B7">
        <w:rPr>
          <w:rFonts w:cstheme="minorHAnsi"/>
          <w:color w:val="000000" w:themeColor="text1"/>
          <w:lang w:val="es-CL"/>
        </w:rPr>
        <w:t>su impacto ambiental al reducir los desechos, las emisiones de carbono y el uso de materiales peligrosos</w:t>
      </w:r>
      <w:r w:rsidR="007738A7">
        <w:rPr>
          <w:rFonts w:cstheme="minorHAnsi"/>
          <w:color w:val="000000" w:themeColor="text1"/>
          <w:lang w:val="es-CL"/>
        </w:rPr>
        <w:t>,</w:t>
      </w:r>
      <w:r w:rsidRPr="00D630B7">
        <w:rPr>
          <w:rFonts w:cstheme="minorHAnsi"/>
          <w:color w:val="000000" w:themeColor="text1"/>
          <w:lang w:val="es-CL"/>
        </w:rPr>
        <w:t xml:space="preserve"> a</w:t>
      </w:r>
      <w:r w:rsidR="00116439">
        <w:rPr>
          <w:rFonts w:cstheme="minorHAnsi"/>
          <w:color w:val="000000" w:themeColor="text1"/>
          <w:lang w:val="es-CL"/>
        </w:rPr>
        <w:t xml:space="preserve"> </w:t>
      </w:r>
      <w:r w:rsidRPr="00D630B7">
        <w:rPr>
          <w:rFonts w:cstheme="minorHAnsi"/>
          <w:color w:val="000000" w:themeColor="text1"/>
          <w:lang w:val="es-CL"/>
        </w:rPr>
        <w:t>l</w:t>
      </w:r>
      <w:r w:rsidR="00116439">
        <w:rPr>
          <w:rFonts w:cstheme="minorHAnsi"/>
          <w:color w:val="000000" w:themeColor="text1"/>
          <w:lang w:val="es-CL"/>
        </w:rPr>
        <w:t>a vez</w:t>
      </w:r>
      <w:r w:rsidRPr="00D630B7">
        <w:rPr>
          <w:rFonts w:cstheme="minorHAnsi"/>
          <w:color w:val="000000" w:themeColor="text1"/>
          <w:lang w:val="es-CL"/>
        </w:rPr>
        <w:t xml:space="preserve"> que utiliza los recursos de manera más eficiente. </w:t>
      </w:r>
      <w:r w:rsidR="00AC6A1D" w:rsidRPr="00AC6A1D">
        <w:rPr>
          <w:rFonts w:cstheme="minorHAnsi"/>
          <w:color w:val="000000" w:themeColor="text1"/>
          <w:lang w:val="es-CL"/>
        </w:rPr>
        <w:t xml:space="preserve">Garantizar el impacto más positivo posible en los ecosistemas biológicos y sociales en los que opera es fundamental para el modelo de negocio del Grupo. El desarrollo de nuevos cultivos, la innovación de productos, los envases ecológicos y la conservación del suelo son algunas de las muchas iniciativas de sostenibilidad de Westfalia. Westfalia </w:t>
      </w:r>
      <w:proofErr w:type="spellStart"/>
      <w:r w:rsidR="00AC6A1D" w:rsidRPr="00AC6A1D">
        <w:rPr>
          <w:rFonts w:cstheme="minorHAnsi"/>
          <w:color w:val="000000" w:themeColor="text1"/>
          <w:lang w:val="es-CL"/>
        </w:rPr>
        <w:t>Technological</w:t>
      </w:r>
      <w:proofErr w:type="spellEnd"/>
      <w:r w:rsidR="00AC6A1D" w:rsidRPr="00AC6A1D">
        <w:rPr>
          <w:rFonts w:cstheme="minorHAnsi"/>
          <w:color w:val="000000" w:themeColor="text1"/>
          <w:lang w:val="es-CL"/>
        </w:rPr>
        <w:t xml:space="preserve"> Services es una de las mayores organizaciones privadas de investigación del mundo especializada en frutas subtropicales.</w:t>
      </w:r>
    </w:p>
    <w:p w14:paraId="32ECC7E6" w14:textId="6C2D39DB" w:rsidR="00477DBF" w:rsidRPr="00D630B7" w:rsidRDefault="00D630B7" w:rsidP="00D630B7">
      <w:pPr>
        <w:autoSpaceDE w:val="0"/>
        <w:autoSpaceDN w:val="0"/>
        <w:adjustRightInd w:val="0"/>
        <w:rPr>
          <w:rFonts w:cstheme="minorHAnsi"/>
          <w:color w:val="000000" w:themeColor="text1"/>
          <w:lang w:val="es-CL"/>
        </w:rPr>
      </w:pPr>
      <w:r w:rsidRPr="00D630B7">
        <w:rPr>
          <w:rFonts w:cstheme="minorHAnsi"/>
          <w:color w:val="000000" w:themeColor="text1"/>
          <w:lang w:val="es-CL"/>
        </w:rPr>
        <w:t>Para más información visite www.westfaliafruit.com.</w:t>
      </w:r>
    </w:p>
    <w:p w14:paraId="795C9885" w14:textId="77777777" w:rsidR="00724D1C" w:rsidRPr="00D630B7" w:rsidRDefault="00724D1C" w:rsidP="00477DBF">
      <w:pPr>
        <w:pBdr>
          <w:bottom w:val="single" w:sz="4" w:space="1" w:color="auto"/>
        </w:pBdr>
        <w:spacing w:after="0" w:line="240" w:lineRule="auto"/>
        <w:rPr>
          <w:lang w:val="es-CL"/>
        </w:rPr>
      </w:pPr>
    </w:p>
    <w:p w14:paraId="66F49168" w14:textId="40BD8B29" w:rsidR="002049F3" w:rsidRPr="00D630B7" w:rsidRDefault="002049F3" w:rsidP="00515E35">
      <w:pPr>
        <w:spacing w:after="0" w:line="240" w:lineRule="auto"/>
        <w:rPr>
          <w:lang w:val="es-CL"/>
        </w:rPr>
      </w:pPr>
    </w:p>
    <w:p w14:paraId="20BDE02E" w14:textId="5A810BD9" w:rsidR="00D630B7" w:rsidRPr="00D630B7" w:rsidRDefault="00D630B7" w:rsidP="00D630B7">
      <w:pPr>
        <w:spacing w:after="0" w:line="240" w:lineRule="auto"/>
        <w:rPr>
          <w:b/>
          <w:bCs/>
          <w:lang w:val="es-CL"/>
        </w:rPr>
      </w:pPr>
      <w:r w:rsidRPr="00D630B7">
        <w:rPr>
          <w:b/>
          <w:bCs/>
          <w:lang w:val="es-CL"/>
        </w:rPr>
        <w:t>Consultas técnicas:</w:t>
      </w:r>
    </w:p>
    <w:p w14:paraId="2F4E0560" w14:textId="77777777" w:rsidR="00D630B7" w:rsidRPr="00C535D6" w:rsidRDefault="00D630B7" w:rsidP="00D630B7">
      <w:pPr>
        <w:spacing w:after="0" w:line="240" w:lineRule="auto"/>
        <w:rPr>
          <w:lang w:val="es-ES"/>
        </w:rPr>
      </w:pPr>
      <w:r w:rsidRPr="00C535D6">
        <w:rPr>
          <w:lang w:val="es-ES"/>
        </w:rPr>
        <w:t>Theo Bekker</w:t>
      </w:r>
    </w:p>
    <w:p w14:paraId="4F7A650E" w14:textId="77777777" w:rsidR="00116439" w:rsidRPr="00C535D6" w:rsidRDefault="00116439" w:rsidP="00D630B7">
      <w:pPr>
        <w:spacing w:after="0" w:line="240" w:lineRule="auto"/>
        <w:rPr>
          <w:lang w:val="es-ES"/>
        </w:rPr>
      </w:pPr>
      <w:r w:rsidRPr="00C535D6">
        <w:rPr>
          <w:lang w:val="es-ES"/>
        </w:rPr>
        <w:t xml:space="preserve">Westfalia </w:t>
      </w:r>
      <w:proofErr w:type="spellStart"/>
      <w:r w:rsidRPr="00C535D6">
        <w:rPr>
          <w:lang w:val="es-ES"/>
        </w:rPr>
        <w:t>Technological</w:t>
      </w:r>
      <w:proofErr w:type="spellEnd"/>
      <w:r w:rsidRPr="00C535D6">
        <w:rPr>
          <w:lang w:val="es-ES"/>
        </w:rPr>
        <w:t xml:space="preserve"> Services </w:t>
      </w:r>
    </w:p>
    <w:p w14:paraId="7680A751" w14:textId="2583A952" w:rsidR="00D630B7" w:rsidRPr="00C535D6" w:rsidRDefault="00D630B7" w:rsidP="00D630B7">
      <w:pPr>
        <w:spacing w:after="0" w:line="240" w:lineRule="auto"/>
        <w:rPr>
          <w:lang w:val="es-ES"/>
        </w:rPr>
      </w:pPr>
      <w:r w:rsidRPr="00C535D6">
        <w:rPr>
          <w:lang w:val="es-ES"/>
        </w:rPr>
        <w:t>theob@westfaliafruit.co.za</w:t>
      </w:r>
    </w:p>
    <w:p w14:paraId="409FB83A" w14:textId="77777777" w:rsidR="00D630B7" w:rsidRPr="00C535D6" w:rsidRDefault="00D630B7" w:rsidP="00D630B7">
      <w:pPr>
        <w:spacing w:after="0" w:line="240" w:lineRule="auto"/>
        <w:rPr>
          <w:lang w:val="es-ES"/>
        </w:rPr>
      </w:pPr>
    </w:p>
    <w:p w14:paraId="4A6B4ED4" w14:textId="77777777" w:rsidR="00D630B7" w:rsidRPr="00D630B7" w:rsidRDefault="00D630B7" w:rsidP="00D630B7">
      <w:pPr>
        <w:spacing w:after="0" w:line="240" w:lineRule="auto"/>
        <w:rPr>
          <w:b/>
          <w:bCs/>
          <w:lang w:val="es-CL"/>
        </w:rPr>
      </w:pPr>
      <w:r w:rsidRPr="00D630B7">
        <w:rPr>
          <w:b/>
          <w:bCs/>
          <w:lang w:val="es-CL"/>
        </w:rPr>
        <w:t>Licencias y ventas en América y Europa:</w:t>
      </w:r>
    </w:p>
    <w:p w14:paraId="11BBF8FB" w14:textId="77777777" w:rsidR="00D630B7" w:rsidRPr="00D630B7" w:rsidRDefault="00D630B7" w:rsidP="00D630B7">
      <w:pPr>
        <w:spacing w:after="0" w:line="240" w:lineRule="auto"/>
        <w:rPr>
          <w:lang w:val="es-CL"/>
        </w:rPr>
      </w:pPr>
      <w:r w:rsidRPr="00D630B7">
        <w:rPr>
          <w:lang w:val="es-CL"/>
        </w:rPr>
        <w:t>Consuelo Fernandez</w:t>
      </w:r>
    </w:p>
    <w:p w14:paraId="734B601D" w14:textId="77777777" w:rsidR="00D630B7" w:rsidRPr="00D630B7" w:rsidRDefault="00D630B7" w:rsidP="00D630B7">
      <w:pPr>
        <w:spacing w:after="0" w:line="240" w:lineRule="auto"/>
        <w:rPr>
          <w:lang w:val="es-CL"/>
        </w:rPr>
      </w:pPr>
      <w:r w:rsidRPr="00D630B7">
        <w:rPr>
          <w:lang w:val="es-CL"/>
        </w:rPr>
        <w:t>Vivero de Brokaw</w:t>
      </w:r>
    </w:p>
    <w:p w14:paraId="2DB33BD0" w14:textId="77777777" w:rsidR="00D630B7" w:rsidRPr="00D630B7" w:rsidRDefault="00D630B7" w:rsidP="00D630B7">
      <w:pPr>
        <w:spacing w:after="0" w:line="240" w:lineRule="auto"/>
        <w:rPr>
          <w:lang w:val="es-CL"/>
        </w:rPr>
      </w:pPr>
      <w:r w:rsidRPr="00D630B7">
        <w:rPr>
          <w:lang w:val="es-CL"/>
        </w:rPr>
        <w:t>consuelof@brokawnursery.com</w:t>
      </w:r>
    </w:p>
    <w:p w14:paraId="500A5707" w14:textId="77777777" w:rsidR="00D630B7" w:rsidRPr="00D630B7" w:rsidRDefault="00D630B7" w:rsidP="00D630B7">
      <w:pPr>
        <w:spacing w:after="0" w:line="240" w:lineRule="auto"/>
        <w:rPr>
          <w:lang w:val="es-CL"/>
        </w:rPr>
      </w:pPr>
    </w:p>
    <w:p w14:paraId="37B997C9" w14:textId="5E4DA1AA" w:rsidR="00D630B7" w:rsidRPr="00D630B7" w:rsidRDefault="00116439" w:rsidP="00D630B7">
      <w:pPr>
        <w:spacing w:after="0" w:line="240" w:lineRule="auto"/>
        <w:rPr>
          <w:b/>
          <w:bCs/>
          <w:lang w:val="es-CL"/>
        </w:rPr>
      </w:pPr>
      <w:r>
        <w:rPr>
          <w:b/>
          <w:bCs/>
          <w:lang w:val="es-CL"/>
        </w:rPr>
        <w:t>Consultas</w:t>
      </w:r>
      <w:r w:rsidR="00D630B7" w:rsidRPr="00D630B7">
        <w:rPr>
          <w:b/>
          <w:bCs/>
          <w:lang w:val="es-CL"/>
        </w:rPr>
        <w:t xml:space="preserve"> de medios:</w:t>
      </w:r>
    </w:p>
    <w:p w14:paraId="6600D79A" w14:textId="7D83D92E" w:rsidR="00D630B7" w:rsidRPr="00D630B7" w:rsidRDefault="00D630B7" w:rsidP="00D630B7">
      <w:pPr>
        <w:spacing w:after="0" w:line="240" w:lineRule="auto"/>
        <w:rPr>
          <w:lang w:val="es-CL"/>
        </w:rPr>
      </w:pPr>
      <w:r>
        <w:rPr>
          <w:lang w:val="es-CL"/>
        </w:rPr>
        <w:t>Julia Tew</w:t>
      </w:r>
      <w:bookmarkStart w:id="0" w:name="_GoBack"/>
      <w:bookmarkEnd w:id="0"/>
    </w:p>
    <w:p w14:paraId="495C2A21" w14:textId="007A99A2" w:rsidR="00D630B7" w:rsidRPr="00D630B7" w:rsidRDefault="00D630B7" w:rsidP="00D630B7">
      <w:pPr>
        <w:spacing w:after="0" w:line="240" w:lineRule="auto"/>
        <w:rPr>
          <w:lang w:val="es-CL"/>
        </w:rPr>
      </w:pPr>
      <w:r w:rsidRPr="00D630B7">
        <w:rPr>
          <w:lang w:val="es-CL"/>
        </w:rPr>
        <w:t xml:space="preserve">Ejecutivo de </w:t>
      </w:r>
      <w:r>
        <w:rPr>
          <w:lang w:val="es-CL"/>
        </w:rPr>
        <w:t>C</w:t>
      </w:r>
      <w:r w:rsidRPr="00D630B7">
        <w:rPr>
          <w:lang w:val="es-CL"/>
        </w:rPr>
        <w:t xml:space="preserve">omunicaciones </w:t>
      </w:r>
      <w:r w:rsidR="00116439">
        <w:rPr>
          <w:lang w:val="es-CL"/>
        </w:rPr>
        <w:t>Grupo Westfalia</w:t>
      </w:r>
    </w:p>
    <w:p w14:paraId="5BFBDCB0" w14:textId="49FC0F30" w:rsidR="00477DBF" w:rsidRPr="00D630B7" w:rsidRDefault="00D630B7" w:rsidP="00D630B7">
      <w:pPr>
        <w:spacing w:after="0" w:line="240" w:lineRule="auto"/>
        <w:rPr>
          <w:lang w:val="es-CL"/>
        </w:rPr>
      </w:pPr>
      <w:r>
        <w:rPr>
          <w:lang w:val="es-CL"/>
        </w:rPr>
        <w:t>julia.tew</w:t>
      </w:r>
      <w:r w:rsidRPr="00D630B7">
        <w:rPr>
          <w:lang w:val="es-CL"/>
        </w:rPr>
        <w:t>@westfaliafruit.com</w:t>
      </w:r>
    </w:p>
    <w:sectPr w:rsidR="00477DBF" w:rsidRPr="00D630B7" w:rsidSect="002E2085">
      <w:headerReference w:type="default" r:id="rId7"/>
      <w:pgSz w:w="11906" w:h="16838"/>
      <w:pgMar w:top="1304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B786" w14:textId="77777777" w:rsidR="00776514" w:rsidRDefault="00776514" w:rsidP="002E2085">
      <w:pPr>
        <w:spacing w:after="0" w:line="240" w:lineRule="auto"/>
      </w:pPr>
      <w:r>
        <w:separator/>
      </w:r>
    </w:p>
  </w:endnote>
  <w:endnote w:type="continuationSeparator" w:id="0">
    <w:p w14:paraId="3F8074F8" w14:textId="77777777" w:rsidR="00776514" w:rsidRDefault="00776514" w:rsidP="002E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9EE3" w14:textId="77777777" w:rsidR="00776514" w:rsidRDefault="00776514" w:rsidP="002E2085">
      <w:pPr>
        <w:spacing w:after="0" w:line="240" w:lineRule="auto"/>
      </w:pPr>
      <w:r>
        <w:separator/>
      </w:r>
    </w:p>
  </w:footnote>
  <w:footnote w:type="continuationSeparator" w:id="0">
    <w:p w14:paraId="3B92D4B3" w14:textId="77777777" w:rsidR="00776514" w:rsidRDefault="00776514" w:rsidP="002E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F7CB" w14:textId="267A581D" w:rsidR="002E2085" w:rsidRDefault="002E2085">
    <w:pPr>
      <w:pStyle w:val="Header"/>
    </w:pPr>
    <w:r>
      <w:rPr>
        <w:rFonts w:cs="Calibri"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1" locked="0" layoutInCell="1" allowOverlap="1" wp14:anchorId="3E930D01" wp14:editId="397E4A2E">
          <wp:simplePos x="0" y="0"/>
          <wp:positionH relativeFrom="margin">
            <wp:posOffset>4831080</wp:posOffset>
          </wp:positionH>
          <wp:positionV relativeFrom="paragraph">
            <wp:posOffset>-160655</wp:posOffset>
          </wp:positionV>
          <wp:extent cx="1359673" cy="881411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stfali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73" cy="8814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F3"/>
    <w:rsid w:val="00014EBA"/>
    <w:rsid w:val="00026A2D"/>
    <w:rsid w:val="00032320"/>
    <w:rsid w:val="00046F05"/>
    <w:rsid w:val="0006397A"/>
    <w:rsid w:val="00081E76"/>
    <w:rsid w:val="00087909"/>
    <w:rsid w:val="00116439"/>
    <w:rsid w:val="0014484D"/>
    <w:rsid w:val="00182E83"/>
    <w:rsid w:val="00185A98"/>
    <w:rsid w:val="001F289F"/>
    <w:rsid w:val="002009F1"/>
    <w:rsid w:val="002049F3"/>
    <w:rsid w:val="00251322"/>
    <w:rsid w:val="00254CE5"/>
    <w:rsid w:val="00270166"/>
    <w:rsid w:val="002E2085"/>
    <w:rsid w:val="00316491"/>
    <w:rsid w:val="00345148"/>
    <w:rsid w:val="00376EE0"/>
    <w:rsid w:val="003C1241"/>
    <w:rsid w:val="003E04A9"/>
    <w:rsid w:val="00403F20"/>
    <w:rsid w:val="004166D2"/>
    <w:rsid w:val="004373E2"/>
    <w:rsid w:val="00473CA7"/>
    <w:rsid w:val="00477DBF"/>
    <w:rsid w:val="004C6CF6"/>
    <w:rsid w:val="004E1D1E"/>
    <w:rsid w:val="00515E35"/>
    <w:rsid w:val="005212B9"/>
    <w:rsid w:val="005712CA"/>
    <w:rsid w:val="005A1866"/>
    <w:rsid w:val="00622F30"/>
    <w:rsid w:val="00623064"/>
    <w:rsid w:val="006617E0"/>
    <w:rsid w:val="00663A68"/>
    <w:rsid w:val="00692C53"/>
    <w:rsid w:val="00724D1C"/>
    <w:rsid w:val="0074150F"/>
    <w:rsid w:val="00747640"/>
    <w:rsid w:val="00752576"/>
    <w:rsid w:val="007738A7"/>
    <w:rsid w:val="00776514"/>
    <w:rsid w:val="007F74C9"/>
    <w:rsid w:val="00816D1E"/>
    <w:rsid w:val="0088593D"/>
    <w:rsid w:val="008C02C8"/>
    <w:rsid w:val="008D27B0"/>
    <w:rsid w:val="00922DE8"/>
    <w:rsid w:val="0092773D"/>
    <w:rsid w:val="009A42B1"/>
    <w:rsid w:val="009C5445"/>
    <w:rsid w:val="009D0D37"/>
    <w:rsid w:val="009E17E6"/>
    <w:rsid w:val="00A002DE"/>
    <w:rsid w:val="00A175E0"/>
    <w:rsid w:val="00A2772C"/>
    <w:rsid w:val="00A4126B"/>
    <w:rsid w:val="00A52131"/>
    <w:rsid w:val="00A958CF"/>
    <w:rsid w:val="00AB4D2A"/>
    <w:rsid w:val="00AC6A1D"/>
    <w:rsid w:val="00B527FB"/>
    <w:rsid w:val="00B94191"/>
    <w:rsid w:val="00BA5467"/>
    <w:rsid w:val="00BB1883"/>
    <w:rsid w:val="00BE30F5"/>
    <w:rsid w:val="00C535D6"/>
    <w:rsid w:val="00C95796"/>
    <w:rsid w:val="00D13FBB"/>
    <w:rsid w:val="00D630B7"/>
    <w:rsid w:val="00D92000"/>
    <w:rsid w:val="00DA5210"/>
    <w:rsid w:val="00DC13B2"/>
    <w:rsid w:val="00DD0588"/>
    <w:rsid w:val="00DF1D80"/>
    <w:rsid w:val="00E510A6"/>
    <w:rsid w:val="00E87FF3"/>
    <w:rsid w:val="00E95FBC"/>
    <w:rsid w:val="00EA321C"/>
    <w:rsid w:val="00F36A33"/>
    <w:rsid w:val="00F66628"/>
    <w:rsid w:val="00F85E7B"/>
    <w:rsid w:val="00F97111"/>
    <w:rsid w:val="00FA598C"/>
    <w:rsid w:val="00FC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4D07F"/>
  <w15:docId w15:val="{24E7D55A-4993-4BD8-8A28-BEF2C54B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1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77DB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D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D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1D1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D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85"/>
  </w:style>
  <w:style w:type="paragraph" w:styleId="Footer">
    <w:name w:val="footer"/>
    <w:basedOn w:val="Normal"/>
    <w:link w:val="FooterChar"/>
    <w:uiPriority w:val="99"/>
    <w:unhideWhenUsed/>
    <w:rsid w:val="002E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508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van Jaarsveld</dc:creator>
  <cp:lastModifiedBy>Julia Tew</cp:lastModifiedBy>
  <cp:revision>4</cp:revision>
  <dcterms:created xsi:type="dcterms:W3CDTF">2020-08-03T15:09:00Z</dcterms:created>
  <dcterms:modified xsi:type="dcterms:W3CDTF">2020-08-03T15:26:00Z</dcterms:modified>
</cp:coreProperties>
</file>